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7F6F8" w14:textId="60A528A8" w:rsidR="009B2C42" w:rsidRDefault="00331DA5" w:rsidP="00435FF8">
      <w:pPr>
        <w:pStyle w:val="aa"/>
        <w:adjustRightInd w:val="0"/>
        <w:snapToGrid w:val="0"/>
        <w:rPr>
          <w:rFonts w:cs="Arial"/>
          <w:bCs/>
          <w:sz w:val="22"/>
          <w:lang w:val="en-GB"/>
        </w:rPr>
      </w:pPr>
      <w:r>
        <w:rPr>
          <w:rFonts w:cs="Arial"/>
          <w:bCs/>
          <w:sz w:val="22"/>
        </w:rPr>
        <w:t>3GPP TSG RAN WG</w:t>
      </w:r>
      <w:r>
        <w:rPr>
          <w:rFonts w:eastAsia="宋体" w:cs="Arial"/>
          <w:bCs/>
          <w:sz w:val="22"/>
          <w:lang w:eastAsia="zh-CN"/>
        </w:rPr>
        <w:t>1</w:t>
      </w:r>
      <w:r>
        <w:rPr>
          <w:rFonts w:eastAsia="宋体" w:cs="Arial" w:hint="eastAsia"/>
          <w:bCs/>
          <w:sz w:val="22"/>
          <w:lang w:eastAsia="zh-CN"/>
        </w:rPr>
        <w:t xml:space="preserve"> #</w:t>
      </w:r>
      <w:r>
        <w:rPr>
          <w:rFonts w:eastAsiaTheme="minorEastAsia" w:cs="Arial"/>
          <w:sz w:val="22"/>
          <w:szCs w:val="22"/>
          <w:lang w:eastAsia="zh-CN"/>
        </w:rPr>
        <w:t>107bis</w:t>
      </w:r>
      <w:r>
        <w:rPr>
          <w:rFonts w:eastAsiaTheme="minorEastAsia" w:cs="Arial" w:hint="eastAsia"/>
          <w:sz w:val="22"/>
          <w:szCs w:val="22"/>
          <w:lang w:eastAsia="zh-CN"/>
        </w:rPr>
        <w:t>-</w:t>
      </w:r>
      <w:r>
        <w:rPr>
          <w:rFonts w:eastAsiaTheme="minorEastAsia" w:cs="Arial"/>
          <w:sz w:val="22"/>
          <w:szCs w:val="22"/>
          <w:lang w:eastAsia="zh-CN"/>
        </w:rPr>
        <w:t>e</w:t>
      </w:r>
      <w:r>
        <w:rPr>
          <w:rFonts w:eastAsiaTheme="minorEastAsia" w:cs="Arial" w:hint="eastAsia"/>
          <w:bCs/>
          <w:sz w:val="22"/>
          <w:lang w:eastAsia="zh-CN"/>
        </w:rPr>
        <w:tab/>
      </w:r>
      <w:r>
        <w:rPr>
          <w:rFonts w:eastAsiaTheme="minorEastAsia" w:cs="Arial" w:hint="eastAsia"/>
          <w:bCs/>
          <w:sz w:val="22"/>
          <w:lang w:eastAsia="zh-CN"/>
        </w:rPr>
        <w:tab/>
      </w:r>
      <w:r>
        <w:rPr>
          <w:rFonts w:cs="Arial"/>
          <w:bCs/>
          <w:sz w:val="22"/>
        </w:rPr>
        <w:t>R1-</w:t>
      </w:r>
      <w:r w:rsidR="001B5DA8">
        <w:rPr>
          <w:rFonts w:cs="Arial"/>
          <w:bCs/>
          <w:sz w:val="22"/>
        </w:rPr>
        <w:t>2</w:t>
      </w:r>
      <w:r w:rsidR="001B5DA8">
        <w:rPr>
          <w:rFonts w:cs="Arial"/>
          <w:bCs/>
          <w:sz w:val="22"/>
          <w:lang w:val="en-GB"/>
        </w:rPr>
        <w:t>200089</w:t>
      </w:r>
    </w:p>
    <w:p w14:paraId="24EA48D5" w14:textId="5DBD3093" w:rsidR="009B2C42" w:rsidRDefault="00331DA5" w:rsidP="00435FF8">
      <w:pPr>
        <w:pStyle w:val="aa"/>
        <w:adjustRightInd w:val="0"/>
        <w:snapToGrid w:val="0"/>
        <w:rPr>
          <w:rFonts w:cs="Arial"/>
          <w:bCs/>
          <w:sz w:val="22"/>
          <w:lang w:val="en-GB"/>
        </w:rPr>
      </w:pPr>
      <w:r>
        <w:rPr>
          <w:rFonts w:cs="Arial"/>
          <w:bCs/>
          <w:sz w:val="22"/>
          <w:lang w:val="en-GB"/>
        </w:rPr>
        <w:t>e-Meeting, January1</w:t>
      </w:r>
      <w:r>
        <w:rPr>
          <w:rFonts w:cs="Arial"/>
          <w:bCs/>
          <w:sz w:val="22"/>
          <w:lang w:eastAsia="ja-JP"/>
        </w:rPr>
        <w:t>7</w:t>
      </w:r>
      <w:r>
        <w:rPr>
          <w:rFonts w:asciiTheme="minorEastAsia" w:eastAsiaTheme="minorEastAsia" w:hAnsiTheme="minorEastAsia" w:cs="Arial" w:hint="eastAsia"/>
          <w:bCs/>
          <w:sz w:val="22"/>
          <w:vertAlign w:val="superscript"/>
          <w:lang w:eastAsia="zh-CN"/>
        </w:rPr>
        <w:t>th</w:t>
      </w:r>
      <w:r>
        <w:rPr>
          <w:rFonts w:cs="Arial"/>
          <w:bCs/>
          <w:sz w:val="22"/>
          <w:lang w:eastAsia="ja-JP"/>
        </w:rPr>
        <w:t>–25</w:t>
      </w:r>
      <w:r>
        <w:rPr>
          <w:rFonts w:cs="Arial"/>
          <w:bCs/>
          <w:sz w:val="22"/>
          <w:vertAlign w:val="superscript"/>
          <w:lang w:eastAsia="ja-JP"/>
        </w:rPr>
        <w:t>th</w:t>
      </w:r>
      <w:r>
        <w:rPr>
          <w:rFonts w:cs="Arial"/>
          <w:bCs/>
          <w:sz w:val="22"/>
          <w:lang w:val="en-GB"/>
        </w:rPr>
        <w:t>, 2022</w:t>
      </w:r>
    </w:p>
    <w:p w14:paraId="4AF8EAD2" w14:textId="77777777" w:rsidR="009B2C42" w:rsidRDefault="009B2C42" w:rsidP="00435FF8">
      <w:pPr>
        <w:pStyle w:val="aa"/>
        <w:adjustRightInd w:val="0"/>
        <w:snapToGrid w:val="0"/>
        <w:rPr>
          <w:rFonts w:eastAsia="宋体" w:cs="Arial"/>
          <w:bCs/>
          <w:sz w:val="22"/>
          <w:szCs w:val="22"/>
          <w:lang w:val="en-GB" w:eastAsia="zh-CN"/>
        </w:rPr>
      </w:pPr>
    </w:p>
    <w:p w14:paraId="4A555327" w14:textId="77777777" w:rsidR="009B2C42" w:rsidRDefault="00331DA5" w:rsidP="00435FF8">
      <w:pPr>
        <w:pStyle w:val="aa"/>
        <w:tabs>
          <w:tab w:val="clear" w:pos="4536"/>
          <w:tab w:val="left" w:pos="1800"/>
        </w:tabs>
        <w:adjustRightInd w:val="0"/>
        <w:snapToGrid w:val="0"/>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4663E957" w14:textId="77777777" w:rsidR="009B2C42" w:rsidRDefault="00331DA5" w:rsidP="00435FF8">
      <w:pPr>
        <w:pStyle w:val="aa"/>
        <w:tabs>
          <w:tab w:val="clear" w:pos="4536"/>
          <w:tab w:val="left" w:pos="1800"/>
        </w:tabs>
        <w:adjustRightInd w:val="0"/>
        <w:snapToGrid w:val="0"/>
        <w:ind w:left="1798" w:hangingChars="814" w:hanging="1798"/>
        <w:rPr>
          <w:rFonts w:eastAsia="宋体" w:cs="Arial"/>
          <w:sz w:val="22"/>
          <w:szCs w:val="22"/>
          <w:lang w:eastAsia="zh-CN"/>
        </w:rPr>
      </w:pPr>
      <w:r>
        <w:rPr>
          <w:rFonts w:cs="Arial"/>
          <w:sz w:val="22"/>
          <w:szCs w:val="22"/>
        </w:rPr>
        <w:t>Title:</w:t>
      </w:r>
      <w:r>
        <w:rPr>
          <w:rFonts w:cs="Arial"/>
          <w:sz w:val="22"/>
          <w:szCs w:val="22"/>
        </w:rPr>
        <w:tab/>
      </w:r>
      <w:r>
        <w:rPr>
          <w:rFonts w:eastAsia="宋体" w:cs="Arial"/>
          <w:sz w:val="22"/>
          <w:szCs w:val="22"/>
          <w:lang w:eastAsia="zh-CN"/>
        </w:rPr>
        <w:t>Remaining issues on PUCCH enhancements</w:t>
      </w:r>
    </w:p>
    <w:p w14:paraId="01FB9736" w14:textId="77777777" w:rsidR="009B2C42" w:rsidRDefault="00331DA5" w:rsidP="00435FF8">
      <w:pPr>
        <w:pStyle w:val="aa"/>
        <w:tabs>
          <w:tab w:val="left" w:pos="1800"/>
        </w:tabs>
        <w:adjustRightInd w:val="0"/>
        <w:snapToGrid w:val="0"/>
        <w:rPr>
          <w:rFonts w:eastAsia="宋体"/>
          <w:sz w:val="22"/>
          <w:szCs w:val="22"/>
          <w:lang w:eastAsia="zh-CN"/>
        </w:rPr>
      </w:pPr>
      <w:r>
        <w:rPr>
          <w:rFonts w:cs="Arial"/>
          <w:sz w:val="22"/>
          <w:szCs w:val="22"/>
        </w:rPr>
        <w:t>Agenda Item:</w:t>
      </w:r>
      <w:r>
        <w:rPr>
          <w:rFonts w:cs="Arial"/>
          <w:sz w:val="22"/>
          <w:szCs w:val="22"/>
        </w:rPr>
        <w:tab/>
        <w:t>8.8.2</w:t>
      </w:r>
    </w:p>
    <w:p w14:paraId="2BE4959C" w14:textId="77777777" w:rsidR="009B2C42" w:rsidRDefault="00331DA5" w:rsidP="00435FF8">
      <w:pPr>
        <w:pStyle w:val="aa"/>
        <w:tabs>
          <w:tab w:val="left" w:pos="1800"/>
        </w:tabs>
        <w:adjustRightInd w:val="0"/>
        <w:snapToGrid w:val="0"/>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B4C54D7" w14:textId="77777777" w:rsidR="009B2C42" w:rsidRDefault="00331DA5" w:rsidP="00A55068">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lang w:eastAsia="en-GB"/>
        </w:rPr>
      </w:pPr>
      <w:r>
        <w:rPr>
          <w:rFonts w:cs="Times New Roman"/>
          <w:b w:val="0"/>
          <w:kern w:val="0"/>
          <w:sz w:val="36"/>
          <w:szCs w:val="20"/>
          <w:lang w:eastAsia="en-GB"/>
        </w:rPr>
        <w:t>Introduction</w:t>
      </w:r>
    </w:p>
    <w:p w14:paraId="6EC022CD" w14:textId="31BABE67" w:rsidR="008007D9" w:rsidRDefault="008007D9" w:rsidP="00885F79">
      <w:pPr>
        <w:pStyle w:val="a0"/>
        <w:adjustRightInd w:val="0"/>
        <w:snapToGrid w:val="0"/>
        <w:spacing w:after="0"/>
        <w:rPr>
          <w:rFonts w:ascii="Times New Roman" w:eastAsia="宋体" w:hAnsi="Times New Roman"/>
          <w:sz w:val="20"/>
          <w:szCs w:val="20"/>
        </w:rPr>
      </w:pPr>
      <w:r w:rsidRPr="0087357E">
        <w:rPr>
          <w:rFonts w:ascii="Times New Roman" w:eastAsia="宋体" w:hAnsi="Times New Roman"/>
          <w:sz w:val="20"/>
          <w:szCs w:val="20"/>
        </w:rPr>
        <w:t xml:space="preserve">In RAN1 </w:t>
      </w:r>
      <w:r>
        <w:rPr>
          <w:rFonts w:ascii="Times New Roman" w:eastAsia="宋体" w:hAnsi="Times New Roman"/>
          <w:sz w:val="20"/>
          <w:szCs w:val="20"/>
        </w:rPr>
        <w:t>107-e</w:t>
      </w:r>
      <w:r w:rsidRPr="0087357E">
        <w:rPr>
          <w:rFonts w:ascii="Times New Roman" w:eastAsia="宋体" w:hAnsi="Times New Roman"/>
          <w:sz w:val="20"/>
          <w:szCs w:val="20"/>
        </w:rPr>
        <w:t xml:space="preserve"> meeting, several agreements about PUCCH have been achieved</w:t>
      </w:r>
      <w:r>
        <w:rPr>
          <w:rFonts w:ascii="Times New Roman" w:eastAsia="宋体" w:hAnsi="Times New Roman"/>
          <w:sz w:val="20"/>
          <w:szCs w:val="20"/>
        </w:rPr>
        <w:t xml:space="preserve">, detailed mechanism about frequency hopping with DMRS bundling was discussed as well, which can be summarized </w:t>
      </w:r>
      <w:r w:rsidRPr="0087357E">
        <w:rPr>
          <w:rFonts w:ascii="Times New Roman" w:eastAsia="宋体" w:hAnsi="Times New Roman"/>
          <w:sz w:val="20"/>
          <w:szCs w:val="20"/>
        </w:rPr>
        <w:t>as follows:</w:t>
      </w:r>
    </w:p>
    <w:tbl>
      <w:tblPr>
        <w:tblStyle w:val="af3"/>
        <w:tblW w:w="8882" w:type="dxa"/>
        <w:tblLook w:val="04A0" w:firstRow="1" w:lastRow="0" w:firstColumn="1" w:lastColumn="0" w:noHBand="0" w:noVBand="1"/>
      </w:tblPr>
      <w:tblGrid>
        <w:gridCol w:w="8882"/>
      </w:tblGrid>
      <w:tr w:rsidR="008007D9" w:rsidRPr="0056003E" w14:paraId="50F8EFC4" w14:textId="77777777" w:rsidTr="00885F79">
        <w:trPr>
          <w:trHeight w:val="4272"/>
        </w:trPr>
        <w:tc>
          <w:tcPr>
            <w:tcW w:w="8882" w:type="dxa"/>
            <w:tcBorders>
              <w:top w:val="single" w:sz="4" w:space="0" w:color="auto"/>
              <w:left w:val="single" w:sz="4" w:space="0" w:color="auto"/>
              <w:bottom w:val="single" w:sz="4" w:space="0" w:color="auto"/>
              <w:right w:val="single" w:sz="4" w:space="0" w:color="auto"/>
            </w:tcBorders>
            <w:hideMark/>
          </w:tcPr>
          <w:p w14:paraId="54BFC081" w14:textId="77777777" w:rsidR="008007D9" w:rsidRPr="0051111E" w:rsidRDefault="008007D9" w:rsidP="00435FF8">
            <w:pPr>
              <w:widowControl/>
              <w:adjustRightInd w:val="0"/>
              <w:snapToGrid w:val="0"/>
              <w:jc w:val="left"/>
              <w:rPr>
                <w:rFonts w:ascii="Times" w:eastAsia="Batang" w:hAnsi="Times" w:cs="Times New Roman"/>
                <w:b/>
                <w:bCs/>
                <w:kern w:val="0"/>
                <w:sz w:val="20"/>
                <w:szCs w:val="24"/>
                <w:highlight w:val="green"/>
                <w:lang w:val="en-GB" w:eastAsia="en-US"/>
              </w:rPr>
            </w:pPr>
            <w:r w:rsidRPr="0051111E">
              <w:rPr>
                <w:rFonts w:ascii="Times" w:eastAsia="等线" w:hAnsi="Times" w:cs="Times New Roman" w:hint="eastAsia"/>
                <w:b/>
                <w:bCs/>
                <w:kern w:val="0"/>
                <w:sz w:val="20"/>
                <w:szCs w:val="24"/>
                <w:highlight w:val="green"/>
                <w:lang w:val="en-GB"/>
              </w:rPr>
              <w:t>Agreement</w:t>
            </w:r>
            <w:r w:rsidRPr="0051111E">
              <w:rPr>
                <w:rFonts w:ascii="Times" w:eastAsia="Batang" w:hAnsi="Times" w:cs="Times New Roman"/>
                <w:b/>
                <w:bCs/>
                <w:kern w:val="0"/>
                <w:sz w:val="20"/>
                <w:szCs w:val="24"/>
                <w:highlight w:val="green"/>
                <w:lang w:val="en-GB" w:eastAsia="en-US"/>
              </w:rPr>
              <w:t xml:space="preserve">: </w:t>
            </w:r>
          </w:p>
          <w:p w14:paraId="27CDC4FF" w14:textId="4AA63E2E" w:rsidR="008007D9" w:rsidRPr="008007D9" w:rsidRDefault="008007D9" w:rsidP="00435FF8">
            <w:pPr>
              <w:widowControl/>
              <w:adjustRightInd w:val="0"/>
              <w:snapToGrid w:val="0"/>
              <w:jc w:val="left"/>
              <w:rPr>
                <w:rFonts w:ascii="Times" w:eastAsia="Batang" w:hAnsi="Times" w:cs="Times New Roman"/>
                <w:b/>
                <w:bCs/>
                <w:kern w:val="0"/>
                <w:sz w:val="20"/>
                <w:szCs w:val="24"/>
                <w:lang w:eastAsia="en-US"/>
              </w:rPr>
            </w:pPr>
            <w:r w:rsidRPr="008007D9">
              <w:rPr>
                <w:rFonts w:ascii="Times" w:eastAsia="Batang" w:hAnsi="Times" w:cs="Times New Roman"/>
                <w:b/>
                <w:bCs/>
                <w:kern w:val="0"/>
                <w:sz w:val="20"/>
                <w:szCs w:val="24"/>
                <w:lang w:eastAsia="en-U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1C0B423B" w14:textId="77777777" w:rsidR="008007D9" w:rsidRPr="008007D9" w:rsidRDefault="008007D9" w:rsidP="00435FF8">
            <w:pPr>
              <w:widowControl/>
              <w:numPr>
                <w:ilvl w:val="0"/>
                <w:numId w:val="14"/>
              </w:numPr>
              <w:adjustRightInd w:val="0"/>
              <w:snapToGrid w:val="0"/>
              <w:jc w:val="left"/>
              <w:rPr>
                <w:rFonts w:ascii="Times" w:eastAsia="Batang" w:hAnsi="Times" w:cs="Times New Roman"/>
                <w:b/>
                <w:bCs/>
                <w:kern w:val="0"/>
                <w:sz w:val="20"/>
                <w:szCs w:val="24"/>
                <w:lang w:eastAsia="en-US"/>
              </w:rPr>
            </w:pPr>
            <w:r w:rsidRPr="008007D9">
              <w:rPr>
                <w:rFonts w:ascii="Times" w:eastAsia="Batang" w:hAnsi="Times" w:cs="Times New Roman"/>
                <w:b/>
                <w:bCs/>
                <w:kern w:val="0"/>
                <w:sz w:val="20"/>
                <w:szCs w:val="24"/>
                <w:lang w:eastAsia="en-US"/>
              </w:rPr>
              <w:t>Option 1: “hopping intervals determination” -&gt; “configured TDW determination” -&gt; “actual TDW determination”</w:t>
            </w:r>
          </w:p>
          <w:p w14:paraId="76F891DE" w14:textId="77777777" w:rsidR="008007D9" w:rsidRPr="008007D9" w:rsidRDefault="008007D9" w:rsidP="00435FF8">
            <w:pPr>
              <w:widowControl/>
              <w:numPr>
                <w:ilvl w:val="1"/>
                <w:numId w:val="14"/>
              </w:numPr>
              <w:adjustRightInd w:val="0"/>
              <w:snapToGrid w:val="0"/>
              <w:jc w:val="left"/>
              <w:rPr>
                <w:rFonts w:ascii="Times" w:eastAsia="Batang" w:hAnsi="Times" w:cs="Times New Roman"/>
                <w:b/>
                <w:bCs/>
                <w:kern w:val="0"/>
                <w:sz w:val="20"/>
                <w:szCs w:val="24"/>
                <w:lang w:eastAsia="en-US"/>
              </w:rPr>
            </w:pPr>
            <w:r w:rsidRPr="008007D9">
              <w:rPr>
                <w:rFonts w:ascii="Times" w:eastAsia="Batang" w:hAnsi="Times" w:cs="Times New Roman"/>
                <w:b/>
                <w:bCs/>
                <w:kern w:val="0"/>
                <w:sz w:val="20"/>
                <w:szCs w:val="24"/>
                <w:lang w:eastAsia="en-US"/>
              </w:rPr>
              <w:t>DMRS bundling shall be restarted at the beginning of each frequency hop</w:t>
            </w:r>
          </w:p>
          <w:p w14:paraId="3900F9F2" w14:textId="77777777" w:rsidR="008007D9" w:rsidRPr="008007D9" w:rsidRDefault="008007D9" w:rsidP="00435FF8">
            <w:pPr>
              <w:widowControl/>
              <w:numPr>
                <w:ilvl w:val="1"/>
                <w:numId w:val="14"/>
              </w:numPr>
              <w:adjustRightInd w:val="0"/>
              <w:snapToGrid w:val="0"/>
              <w:jc w:val="left"/>
              <w:rPr>
                <w:rFonts w:ascii="Times" w:eastAsia="Batang" w:hAnsi="Times" w:cs="Times New Roman"/>
                <w:b/>
                <w:bCs/>
                <w:kern w:val="0"/>
                <w:sz w:val="20"/>
                <w:szCs w:val="24"/>
                <w:lang w:eastAsia="en-US"/>
              </w:rPr>
            </w:pPr>
            <w:r w:rsidRPr="008007D9">
              <w:rPr>
                <w:rFonts w:ascii="Times" w:eastAsia="Batang" w:hAnsi="Times" w:cs="Times New Roman"/>
                <w:b/>
                <w:bCs/>
                <w:kern w:val="0"/>
                <w:sz w:val="20"/>
                <w:szCs w:val="24"/>
                <w:lang w:eastAsia="en-US"/>
              </w:rPr>
              <w:t>DMRS bunding is per actual TDW</w:t>
            </w:r>
          </w:p>
          <w:p w14:paraId="75817BF9" w14:textId="77777777" w:rsidR="008007D9" w:rsidRPr="008007D9" w:rsidRDefault="008007D9" w:rsidP="00435FF8">
            <w:pPr>
              <w:widowControl/>
              <w:numPr>
                <w:ilvl w:val="1"/>
                <w:numId w:val="14"/>
              </w:numPr>
              <w:adjustRightInd w:val="0"/>
              <w:snapToGrid w:val="0"/>
              <w:jc w:val="left"/>
              <w:rPr>
                <w:rFonts w:ascii="Times" w:eastAsia="Batang" w:hAnsi="Times" w:cs="Times New Roman"/>
                <w:b/>
                <w:bCs/>
                <w:kern w:val="0"/>
                <w:sz w:val="20"/>
                <w:szCs w:val="24"/>
                <w:lang w:eastAsia="en-US"/>
              </w:rPr>
            </w:pPr>
            <w:r w:rsidRPr="008007D9">
              <w:rPr>
                <w:rFonts w:ascii="Times" w:eastAsia="Batang" w:hAnsi="Times" w:cs="Times New Roman"/>
                <w:b/>
                <w:bCs/>
                <w:kern w:val="0"/>
                <w:sz w:val="20"/>
                <w:szCs w:val="24"/>
                <w:lang w:eastAsia="en-US"/>
              </w:rPr>
              <w:t>FFS: Frequency hopping pattern is determined by physical slot indices.</w:t>
            </w:r>
          </w:p>
          <w:p w14:paraId="037DEF1B" w14:textId="77777777" w:rsidR="008007D9" w:rsidRPr="008007D9" w:rsidRDefault="008007D9" w:rsidP="00435FF8">
            <w:pPr>
              <w:widowControl/>
              <w:numPr>
                <w:ilvl w:val="2"/>
                <w:numId w:val="14"/>
              </w:numPr>
              <w:adjustRightInd w:val="0"/>
              <w:snapToGrid w:val="0"/>
              <w:jc w:val="left"/>
              <w:rPr>
                <w:rFonts w:ascii="Times" w:eastAsia="Batang" w:hAnsi="Times" w:cs="Times New Roman"/>
                <w:b/>
                <w:bCs/>
                <w:kern w:val="0"/>
                <w:sz w:val="20"/>
                <w:szCs w:val="24"/>
                <w:lang w:eastAsia="en-US"/>
              </w:rPr>
            </w:pPr>
            <w:r w:rsidRPr="008007D9">
              <w:rPr>
                <w:rFonts w:ascii="Times" w:eastAsia="Batang" w:hAnsi="Times" w:cs="Times New Roman"/>
                <w:b/>
                <w:bCs/>
                <w:kern w:val="0"/>
                <w:sz w:val="20"/>
                <w:szCs w:val="24"/>
                <w:lang w:eastAsia="en-US"/>
              </w:rPr>
              <w:t>FFS: different FH pattern determination for PUCCH and PUSCH</w:t>
            </w:r>
          </w:p>
          <w:p w14:paraId="114A84CD" w14:textId="77777777" w:rsidR="008007D9" w:rsidRPr="008007D9" w:rsidRDefault="008007D9" w:rsidP="00435FF8">
            <w:pPr>
              <w:widowControl/>
              <w:numPr>
                <w:ilvl w:val="2"/>
                <w:numId w:val="14"/>
              </w:numPr>
              <w:adjustRightInd w:val="0"/>
              <w:snapToGrid w:val="0"/>
              <w:jc w:val="left"/>
              <w:rPr>
                <w:rFonts w:ascii="Times" w:eastAsia="Batang" w:hAnsi="Times" w:cs="Times New Roman"/>
                <w:b/>
                <w:bCs/>
                <w:kern w:val="0"/>
                <w:sz w:val="20"/>
                <w:szCs w:val="24"/>
                <w:lang w:eastAsia="en-US"/>
              </w:rPr>
            </w:pPr>
            <w:r w:rsidRPr="008007D9">
              <w:rPr>
                <w:rFonts w:ascii="Times" w:eastAsia="Batang" w:hAnsi="Times" w:cs="Times New Roman"/>
                <w:b/>
                <w:bCs/>
                <w:kern w:val="0"/>
                <w:sz w:val="20"/>
                <w:szCs w:val="24"/>
                <w:lang w:eastAsia="en-US"/>
              </w:rPr>
              <w:t>FFS: details of FH pattern design</w:t>
            </w:r>
          </w:p>
          <w:p w14:paraId="72D56378" w14:textId="77777777" w:rsidR="008007D9" w:rsidRPr="008007D9" w:rsidRDefault="008007D9" w:rsidP="00435FF8">
            <w:pPr>
              <w:widowControl/>
              <w:numPr>
                <w:ilvl w:val="1"/>
                <w:numId w:val="14"/>
              </w:numPr>
              <w:adjustRightInd w:val="0"/>
              <w:snapToGrid w:val="0"/>
              <w:jc w:val="left"/>
              <w:rPr>
                <w:rFonts w:ascii="Times" w:eastAsia="Batang" w:hAnsi="Times" w:cs="Times New Roman"/>
                <w:b/>
                <w:bCs/>
                <w:kern w:val="0"/>
                <w:sz w:val="20"/>
                <w:szCs w:val="24"/>
                <w:lang w:eastAsia="en-US"/>
              </w:rPr>
            </w:pPr>
            <w:r w:rsidRPr="008007D9">
              <w:rPr>
                <w:rFonts w:ascii="Times" w:eastAsia="Batang" w:hAnsi="Times" w:cs="Times New Roman"/>
                <w:b/>
                <w:bCs/>
                <w:kern w:val="0"/>
                <w:sz w:val="20"/>
                <w:szCs w:val="24"/>
                <w:lang w:eastAsia="en-US"/>
              </w:rPr>
              <w:t xml:space="preserve">Support separate RRC configuration(s) for hopping interval and configured TDW length. </w:t>
            </w:r>
          </w:p>
          <w:p w14:paraId="7F55D8DE" w14:textId="77777777" w:rsidR="008007D9" w:rsidRPr="008007D9" w:rsidRDefault="008007D9" w:rsidP="00435FF8">
            <w:pPr>
              <w:widowControl/>
              <w:numPr>
                <w:ilvl w:val="2"/>
                <w:numId w:val="14"/>
              </w:numPr>
              <w:adjustRightInd w:val="0"/>
              <w:snapToGrid w:val="0"/>
              <w:jc w:val="left"/>
              <w:rPr>
                <w:rFonts w:ascii="Times" w:eastAsia="Batang" w:hAnsi="Times" w:cs="Times New Roman"/>
                <w:b/>
                <w:bCs/>
                <w:kern w:val="0"/>
                <w:sz w:val="20"/>
                <w:szCs w:val="24"/>
                <w:lang w:eastAsia="en-US"/>
              </w:rPr>
            </w:pPr>
            <w:r w:rsidRPr="008007D9">
              <w:rPr>
                <w:rFonts w:ascii="Times" w:eastAsia="Batang" w:hAnsi="Times" w:cs="Times New Roman"/>
                <w:b/>
                <w:bCs/>
                <w:kern w:val="0"/>
                <w:sz w:val="20"/>
                <w:szCs w:val="24"/>
                <w:lang w:eastAsia="en-US"/>
              </w:rPr>
              <w:t>if hopping interval is not configured, the default hopping interval is the same as the configured TDW length</w:t>
            </w:r>
          </w:p>
          <w:p w14:paraId="1B6DBA9B" w14:textId="77777777" w:rsidR="008007D9" w:rsidRPr="008007D9" w:rsidRDefault="008007D9" w:rsidP="00435FF8">
            <w:pPr>
              <w:widowControl/>
              <w:numPr>
                <w:ilvl w:val="3"/>
                <w:numId w:val="14"/>
              </w:numPr>
              <w:adjustRightInd w:val="0"/>
              <w:snapToGrid w:val="0"/>
              <w:jc w:val="left"/>
              <w:rPr>
                <w:rFonts w:ascii="Times" w:eastAsia="Batang" w:hAnsi="Times" w:cs="Times New Roman"/>
                <w:b/>
                <w:bCs/>
                <w:kern w:val="0"/>
                <w:sz w:val="20"/>
                <w:szCs w:val="24"/>
                <w:lang w:eastAsia="en-US"/>
              </w:rPr>
            </w:pPr>
            <w:r w:rsidRPr="008007D9">
              <w:rPr>
                <w:rFonts w:ascii="Times" w:eastAsia="Batang" w:hAnsi="Times" w:cs="Times New Roman"/>
                <w:b/>
                <w:bCs/>
                <w:kern w:val="0"/>
                <w:sz w:val="20"/>
                <w:szCs w:val="24"/>
                <w:lang w:eastAsia="en-US"/>
              </w:rPr>
              <w:t>FFS: if both hopping interval and TDW length are not configured</w:t>
            </w:r>
          </w:p>
          <w:p w14:paraId="376FA425" w14:textId="30AA0EB2" w:rsidR="008007D9" w:rsidRPr="008007D9" w:rsidRDefault="008007D9" w:rsidP="00435FF8">
            <w:pPr>
              <w:widowControl/>
              <w:numPr>
                <w:ilvl w:val="2"/>
                <w:numId w:val="14"/>
              </w:numPr>
              <w:adjustRightInd w:val="0"/>
              <w:snapToGrid w:val="0"/>
              <w:jc w:val="left"/>
              <w:rPr>
                <w:rFonts w:ascii="Times" w:eastAsia="Batang" w:hAnsi="Times" w:cs="Times New Roman"/>
                <w:b/>
                <w:bCs/>
                <w:kern w:val="0"/>
                <w:sz w:val="20"/>
                <w:szCs w:val="24"/>
                <w:lang w:eastAsia="en-US"/>
              </w:rPr>
            </w:pPr>
            <w:r w:rsidRPr="008007D9">
              <w:rPr>
                <w:rFonts w:ascii="Times" w:eastAsia="Batang" w:hAnsi="Times" w:cs="Times New Roman"/>
                <w:b/>
                <w:bCs/>
                <w:kern w:val="0"/>
                <w:sz w:val="20"/>
                <w:szCs w:val="24"/>
                <w:lang w:eastAsia="en-US"/>
              </w:rPr>
              <w:t>Note: hopping interval is only determined by the configuration of hopping interval if hopping interval is configured</w:t>
            </w:r>
          </w:p>
        </w:tc>
      </w:tr>
    </w:tbl>
    <w:p w14:paraId="2B89484B" w14:textId="61A1BCDB" w:rsidR="008007D9" w:rsidRDefault="008007D9" w:rsidP="00435FF8">
      <w:pPr>
        <w:adjustRightInd w:val="0"/>
        <w:snapToGrid w:val="0"/>
        <w:spacing w:after="120"/>
        <w:rPr>
          <w:rFonts w:ascii="Times New Roman" w:eastAsia="宋体" w:hAnsi="Times New Roman"/>
          <w:sz w:val="20"/>
          <w:szCs w:val="20"/>
        </w:rPr>
      </w:pPr>
      <w:r w:rsidRPr="0051111E">
        <w:rPr>
          <w:rFonts w:ascii="Times New Roman" w:eastAsia="宋体" w:hAnsi="Times New Roman"/>
          <w:sz w:val="20"/>
          <w:szCs w:val="20"/>
        </w:rPr>
        <w:t xml:space="preserve">In this contribution, we will further discuss the remaining issues of the PUCCH enhancement based on </w:t>
      </w:r>
      <w:r w:rsidRPr="0051111E">
        <w:rPr>
          <w:rFonts w:ascii="Times New Roman" w:eastAsia="宋体" w:hAnsi="Times New Roman" w:hint="eastAsia"/>
          <w:sz w:val="20"/>
          <w:szCs w:val="20"/>
        </w:rPr>
        <w:t>above</w:t>
      </w:r>
      <w:r w:rsidRPr="0051111E">
        <w:rPr>
          <w:rFonts w:ascii="Times New Roman" w:eastAsia="宋体" w:hAnsi="Times New Roman"/>
          <w:sz w:val="20"/>
          <w:szCs w:val="20"/>
        </w:rPr>
        <w:t xml:space="preserve"> conclusions.</w:t>
      </w:r>
    </w:p>
    <w:p w14:paraId="079E5B89" w14:textId="77777777" w:rsidR="009F62D4" w:rsidRDefault="009F62D4" w:rsidP="00435FF8">
      <w:pPr>
        <w:adjustRightInd w:val="0"/>
        <w:snapToGrid w:val="0"/>
        <w:spacing w:after="120"/>
        <w:rPr>
          <w:rFonts w:ascii="Times New Roman" w:eastAsia="宋体" w:hAnsi="Times New Roman"/>
          <w:sz w:val="20"/>
          <w:szCs w:val="20"/>
        </w:rPr>
      </w:pPr>
    </w:p>
    <w:p w14:paraId="145A7F73" w14:textId="24A76FDD" w:rsidR="0016779A" w:rsidRDefault="00FD7EDE" w:rsidP="00A55068">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lang w:eastAsia="en-GB"/>
        </w:rPr>
      </w:pPr>
      <w:r>
        <w:rPr>
          <w:rFonts w:cs="Times New Roman" w:hint="eastAsia"/>
          <w:b w:val="0"/>
          <w:kern w:val="0"/>
          <w:sz w:val="36"/>
          <w:szCs w:val="20"/>
        </w:rPr>
        <w:t>Dynamic</w:t>
      </w:r>
      <w:r>
        <w:rPr>
          <w:rFonts w:cs="Times New Roman"/>
          <w:b w:val="0"/>
          <w:kern w:val="0"/>
          <w:sz w:val="36"/>
          <w:szCs w:val="20"/>
          <w:lang w:eastAsia="en-GB"/>
        </w:rPr>
        <w:t xml:space="preserve"> </w:t>
      </w:r>
      <w:r>
        <w:rPr>
          <w:rFonts w:cs="Times New Roman" w:hint="eastAsia"/>
          <w:b w:val="0"/>
          <w:kern w:val="0"/>
          <w:sz w:val="36"/>
          <w:szCs w:val="20"/>
        </w:rPr>
        <w:t>indication</w:t>
      </w:r>
      <w:r>
        <w:rPr>
          <w:rFonts w:cs="Times New Roman"/>
          <w:b w:val="0"/>
          <w:kern w:val="0"/>
          <w:sz w:val="36"/>
          <w:szCs w:val="20"/>
          <w:lang w:eastAsia="en-GB"/>
        </w:rPr>
        <w:t xml:space="preserve"> of PUCCH repetition</w:t>
      </w:r>
    </w:p>
    <w:p w14:paraId="2B2FB1F4" w14:textId="3B696694" w:rsidR="00965FD6" w:rsidRPr="00435FF8" w:rsidRDefault="009F62D4" w:rsidP="00885F79">
      <w:pPr>
        <w:tabs>
          <w:tab w:val="left" w:pos="425"/>
        </w:tabs>
        <w:adjustRightInd w:val="0"/>
        <w:snapToGrid w:val="0"/>
        <w:rPr>
          <w:rFonts w:ascii="Times New Roman" w:eastAsia="宋体" w:hAnsi="Times New Roman" w:cs="Times New Roman"/>
          <w:sz w:val="20"/>
          <w:szCs w:val="20"/>
        </w:rPr>
      </w:pPr>
      <w:r>
        <w:rPr>
          <w:rFonts w:ascii="Times New Roman" w:eastAsia="宋体" w:hAnsi="Times New Roman"/>
          <w:sz w:val="20"/>
          <w:szCs w:val="20"/>
        </w:rPr>
        <w:t xml:space="preserve">{2,4,8} has been supported as PUCCH repetition numbers for </w:t>
      </w:r>
      <w:r w:rsidRPr="00885F79">
        <w:rPr>
          <w:rFonts w:ascii="Times New Roman" w:eastAsia="宋体" w:hAnsi="Times New Roman"/>
          <w:sz w:val="20"/>
          <w:szCs w:val="20"/>
        </w:rPr>
        <w:t>‘PUCCH-nrofSlotsr17’</w:t>
      </w:r>
      <w:r>
        <w:rPr>
          <w:rFonts w:ascii="Times New Roman" w:eastAsia="宋体" w:hAnsi="Times New Roman"/>
          <w:sz w:val="20"/>
          <w:szCs w:val="20"/>
        </w:rPr>
        <w:t>.</w:t>
      </w:r>
      <w:r>
        <w:rPr>
          <w:rFonts w:ascii="Times New Roman" w:eastAsia="宋体" w:hAnsi="Times New Roman" w:hint="eastAsia"/>
          <w:sz w:val="20"/>
          <w:szCs w:val="20"/>
        </w:rPr>
        <w:t xml:space="preserve"> </w:t>
      </w:r>
      <w:r>
        <w:rPr>
          <w:rFonts w:ascii="Times New Roman" w:eastAsia="宋体" w:hAnsi="Times New Roman"/>
          <w:sz w:val="20"/>
          <w:szCs w:val="20"/>
        </w:rPr>
        <w:t>And how to support PUCCH repetition factor 1 is discussed in previous meetings.</w:t>
      </w:r>
      <w:r w:rsidRPr="00BA15D3">
        <w:rPr>
          <w:rFonts w:ascii="Times New Roman" w:eastAsia="宋体" w:hAnsi="Times New Roman" w:cs="Times New Roman"/>
          <w:sz w:val="20"/>
          <w:szCs w:val="20"/>
        </w:rPr>
        <w:t xml:space="preserve"> </w:t>
      </w:r>
      <w:r>
        <w:rPr>
          <w:rFonts w:ascii="Times New Roman" w:eastAsia="宋体" w:hAnsi="Times New Roman" w:cs="Times New Roman"/>
          <w:sz w:val="20"/>
          <w:szCs w:val="20"/>
        </w:rPr>
        <w:t>B</w:t>
      </w:r>
      <w:r>
        <w:rPr>
          <w:rFonts w:ascii="Times New Roman" w:eastAsia="宋体" w:hAnsi="Times New Roman" w:cs="Times New Roman" w:hint="eastAsia"/>
          <w:sz w:val="20"/>
          <w:szCs w:val="20"/>
        </w:rPr>
        <w:t>ased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on</w:t>
      </w:r>
      <w:r>
        <w:rPr>
          <w:rFonts w:ascii="Times New Roman" w:eastAsia="宋体" w:hAnsi="Times New Roman" w:cs="Times New Roman"/>
          <w:sz w:val="20"/>
          <w:szCs w:val="20"/>
        </w:rPr>
        <w:t xml:space="preserve"> previous agreements, repetition factor follows </w:t>
      </w:r>
      <w:r w:rsidRPr="00A167E2">
        <w:rPr>
          <w:rFonts w:ascii="Times New Roman" w:eastAsia="宋体" w:hAnsi="Times New Roman" w:cs="Times New Roman"/>
          <w:iCs/>
          <w:kern w:val="0"/>
          <w:sz w:val="20"/>
          <w:szCs w:val="20"/>
        </w:rPr>
        <w:t>‘</w:t>
      </w:r>
      <w:proofErr w:type="spellStart"/>
      <w:r w:rsidRPr="00A167E2">
        <w:rPr>
          <w:rFonts w:ascii="Times New Roman" w:eastAsia="宋体" w:hAnsi="Times New Roman" w:cs="Times New Roman"/>
          <w:iCs/>
          <w:kern w:val="0"/>
          <w:sz w:val="20"/>
          <w:szCs w:val="20"/>
        </w:rPr>
        <w:t>nrofSlots</w:t>
      </w:r>
      <w:proofErr w:type="spellEnd"/>
      <w:r w:rsidRPr="00A167E2">
        <w:rPr>
          <w:rFonts w:ascii="Times New Roman" w:eastAsia="宋体" w:hAnsi="Times New Roman" w:cs="Times New Roman"/>
          <w:iCs/>
          <w:kern w:val="0"/>
          <w:sz w:val="20"/>
          <w:szCs w:val="20"/>
        </w:rPr>
        <w:t>’</w:t>
      </w:r>
      <w:r w:rsidR="00BA15D3">
        <w:rPr>
          <w:rFonts w:ascii="Times New Roman" w:eastAsia="宋体" w:hAnsi="Times New Roman" w:cs="Times New Roman"/>
          <w:iCs/>
          <w:kern w:val="0"/>
          <w:sz w:val="20"/>
          <w:szCs w:val="20"/>
        </w:rPr>
        <w:t xml:space="preserve"> if </w:t>
      </w:r>
      <w:r w:rsidRPr="00A167E2">
        <w:rPr>
          <w:rFonts w:ascii="Times New Roman" w:eastAsia="宋体" w:hAnsi="Times New Roman" w:cs="Times New Roman"/>
          <w:iCs/>
          <w:kern w:val="0"/>
          <w:sz w:val="20"/>
          <w:szCs w:val="20"/>
        </w:rPr>
        <w:t>‘PUCCH-nrofSlotsr17’</w:t>
      </w:r>
      <w:r w:rsidR="00BA15D3">
        <w:rPr>
          <w:rFonts w:ascii="Times New Roman" w:eastAsia="宋体" w:hAnsi="Times New Roman" w:cs="Times New Roman"/>
          <w:iCs/>
          <w:kern w:val="0"/>
          <w:sz w:val="20"/>
          <w:szCs w:val="20"/>
        </w:rPr>
        <w:t xml:space="preserve"> is absent. If </w:t>
      </w:r>
      <w:r w:rsidR="00BA15D3" w:rsidRPr="00A167E2">
        <w:rPr>
          <w:rFonts w:ascii="Times New Roman" w:eastAsia="宋体" w:hAnsi="Times New Roman" w:cs="Times New Roman"/>
          <w:iCs/>
          <w:kern w:val="0"/>
          <w:sz w:val="20"/>
          <w:szCs w:val="20"/>
        </w:rPr>
        <w:t>‘</w:t>
      </w:r>
      <w:proofErr w:type="spellStart"/>
      <w:r w:rsidR="00BA15D3" w:rsidRPr="00A167E2">
        <w:rPr>
          <w:rFonts w:ascii="Times New Roman" w:eastAsia="宋体" w:hAnsi="Times New Roman" w:cs="Times New Roman"/>
          <w:iCs/>
          <w:kern w:val="0"/>
          <w:sz w:val="20"/>
          <w:szCs w:val="20"/>
        </w:rPr>
        <w:t>nrofSlots</w:t>
      </w:r>
      <w:proofErr w:type="spellEnd"/>
      <w:r w:rsidR="00BA15D3" w:rsidRPr="00A167E2">
        <w:rPr>
          <w:rFonts w:ascii="Times New Roman" w:eastAsia="宋体" w:hAnsi="Times New Roman" w:cs="Times New Roman"/>
          <w:iCs/>
          <w:kern w:val="0"/>
          <w:sz w:val="20"/>
          <w:szCs w:val="20"/>
        </w:rPr>
        <w:t>’</w:t>
      </w:r>
      <w:r w:rsidR="00BA15D3">
        <w:rPr>
          <w:rFonts w:ascii="Times New Roman" w:eastAsia="宋体" w:hAnsi="Times New Roman" w:cs="Times New Roman"/>
          <w:iCs/>
          <w:kern w:val="0"/>
          <w:sz w:val="20"/>
          <w:szCs w:val="20"/>
        </w:rPr>
        <w:t xml:space="preserve"> is absent, PUCCH repetition is not enabled. Hence, </w:t>
      </w:r>
      <w:r w:rsidR="00965FD6" w:rsidRPr="00885F79">
        <w:rPr>
          <w:rFonts w:ascii="Times New Roman" w:eastAsia="宋体" w:hAnsi="Times New Roman" w:cs="Times New Roman"/>
          <w:iCs/>
          <w:kern w:val="0"/>
          <w:sz w:val="20"/>
          <w:szCs w:val="20"/>
        </w:rPr>
        <w:t xml:space="preserve">PUCCH repetition factor of 1 </w:t>
      </w:r>
      <w:r>
        <w:rPr>
          <w:rFonts w:ascii="Times New Roman" w:eastAsia="宋体" w:hAnsi="Times New Roman" w:cs="Times New Roman"/>
          <w:iCs/>
          <w:kern w:val="0"/>
          <w:sz w:val="20"/>
          <w:szCs w:val="20"/>
        </w:rPr>
        <w:t>can</w:t>
      </w:r>
      <w:r w:rsidR="00965FD6" w:rsidRPr="00885F79">
        <w:rPr>
          <w:rFonts w:ascii="Times New Roman" w:eastAsia="宋体" w:hAnsi="Times New Roman" w:cs="Times New Roman"/>
          <w:iCs/>
          <w:kern w:val="0"/>
          <w:sz w:val="20"/>
          <w:szCs w:val="20"/>
        </w:rPr>
        <w:t xml:space="preserve"> be realized when both ‘PUCCH-nrofSlotsr17’</w:t>
      </w:r>
      <w:r w:rsidR="00BA15D3">
        <w:rPr>
          <w:rFonts w:ascii="Times New Roman" w:eastAsia="宋体" w:hAnsi="Times New Roman" w:cs="Times New Roman"/>
          <w:iCs/>
          <w:kern w:val="0"/>
          <w:sz w:val="20"/>
          <w:szCs w:val="20"/>
        </w:rPr>
        <w:t xml:space="preserve"> for the PUCCH resource</w:t>
      </w:r>
      <w:r w:rsidR="00965FD6" w:rsidRPr="00885F79">
        <w:rPr>
          <w:rFonts w:ascii="Times New Roman" w:eastAsia="宋体" w:hAnsi="Times New Roman" w:cs="Times New Roman"/>
          <w:iCs/>
          <w:kern w:val="0"/>
          <w:sz w:val="20"/>
          <w:szCs w:val="20"/>
        </w:rPr>
        <w:t xml:space="preserve"> and ‘</w:t>
      </w:r>
      <w:proofErr w:type="spellStart"/>
      <w:r w:rsidR="00965FD6" w:rsidRPr="00885F79">
        <w:rPr>
          <w:rFonts w:ascii="Times New Roman" w:eastAsia="宋体" w:hAnsi="Times New Roman" w:cs="Times New Roman"/>
          <w:iCs/>
          <w:kern w:val="0"/>
          <w:sz w:val="20"/>
          <w:szCs w:val="20"/>
        </w:rPr>
        <w:t>nrofSlots</w:t>
      </w:r>
      <w:proofErr w:type="spellEnd"/>
      <w:r w:rsidR="00965FD6" w:rsidRPr="00885F79">
        <w:rPr>
          <w:rFonts w:ascii="Times New Roman" w:eastAsia="宋体" w:hAnsi="Times New Roman" w:cs="Times New Roman"/>
          <w:iCs/>
          <w:kern w:val="0"/>
          <w:sz w:val="20"/>
          <w:szCs w:val="20"/>
        </w:rPr>
        <w:t xml:space="preserve">’ </w:t>
      </w:r>
      <w:r w:rsidR="00BA15D3">
        <w:rPr>
          <w:rFonts w:ascii="Times New Roman" w:eastAsia="宋体" w:hAnsi="Times New Roman" w:cs="Times New Roman"/>
          <w:iCs/>
          <w:kern w:val="0"/>
          <w:sz w:val="20"/>
          <w:szCs w:val="20"/>
        </w:rPr>
        <w:t xml:space="preserve">for the PUCCH format </w:t>
      </w:r>
      <w:r w:rsidR="00965FD6" w:rsidRPr="00885F79">
        <w:rPr>
          <w:rFonts w:ascii="Times New Roman" w:eastAsia="宋体" w:hAnsi="Times New Roman" w:cs="Times New Roman"/>
          <w:iCs/>
          <w:kern w:val="0"/>
          <w:sz w:val="20"/>
          <w:szCs w:val="20"/>
        </w:rPr>
        <w:t>are absent</w:t>
      </w:r>
      <w:r>
        <w:rPr>
          <w:rFonts w:ascii="Times New Roman" w:eastAsia="宋体" w:hAnsi="Times New Roman" w:cs="Times New Roman"/>
          <w:iCs/>
          <w:kern w:val="0"/>
          <w:sz w:val="20"/>
          <w:szCs w:val="20"/>
        </w:rPr>
        <w:t>.</w:t>
      </w:r>
    </w:p>
    <w:p w14:paraId="5FCA9F0D" w14:textId="372BE049" w:rsidR="00965FD6" w:rsidRDefault="00965FD6" w:rsidP="00A55068">
      <w:pPr>
        <w:pStyle w:val="a5"/>
        <w:tabs>
          <w:tab w:val="left" w:pos="425"/>
        </w:tabs>
        <w:adjustRightInd w:val="0"/>
        <w:snapToGrid w:val="0"/>
        <w:spacing w:before="120" w:after="120" w:line="240" w:lineRule="exact"/>
        <w:rPr>
          <w:rFonts w:ascii="Times New Roman" w:eastAsia="宋体" w:hAnsi="Times New Roman" w:cs="Times New Roman"/>
          <w:b/>
          <w:iCs/>
          <w:kern w:val="0"/>
        </w:rPr>
      </w:pPr>
      <w:bookmarkStart w:id="0" w:name="PP1"/>
      <w:r w:rsidRPr="00D70975">
        <w:rPr>
          <w:rFonts w:ascii="Times New Roman" w:hAnsi="Times New Roman" w:cs="Times New Roman"/>
          <w:b/>
        </w:rPr>
        <w:t xml:space="preserve">Proposal </w:t>
      </w:r>
      <w:r w:rsidRPr="00D70975">
        <w:rPr>
          <w:rFonts w:ascii="Times New Roman" w:hAnsi="Times New Roman" w:cs="Times New Roman"/>
          <w:b/>
        </w:rPr>
        <w:fldChar w:fldCharType="begin"/>
      </w:r>
      <w:r w:rsidRPr="00D70975">
        <w:rPr>
          <w:rFonts w:ascii="Times New Roman" w:hAnsi="Times New Roman" w:cs="Times New Roman"/>
          <w:b/>
        </w:rPr>
        <w:instrText xml:space="preserve"> SEQ Proposal \* ARABIC </w:instrText>
      </w:r>
      <w:r w:rsidRPr="00D70975">
        <w:rPr>
          <w:rFonts w:ascii="Times New Roman" w:hAnsi="Times New Roman" w:cs="Times New Roman"/>
          <w:b/>
        </w:rPr>
        <w:fldChar w:fldCharType="separate"/>
      </w:r>
      <w:r w:rsidR="004D4E4C">
        <w:rPr>
          <w:rFonts w:ascii="Times New Roman" w:hAnsi="Times New Roman" w:cs="Times New Roman"/>
          <w:b/>
          <w:noProof/>
        </w:rPr>
        <w:t>1</w:t>
      </w:r>
      <w:r w:rsidRPr="00D70975">
        <w:rPr>
          <w:rFonts w:ascii="Times New Roman" w:hAnsi="Times New Roman" w:cs="Times New Roman"/>
          <w:b/>
        </w:rPr>
        <w:fldChar w:fldCharType="end"/>
      </w:r>
      <w:r w:rsidRPr="00D70975">
        <w:rPr>
          <w:rFonts w:ascii="Times New Roman" w:hAnsi="Times New Roman" w:cs="Times New Roman"/>
          <w:b/>
        </w:rPr>
        <w:t xml:space="preserve">: </w:t>
      </w:r>
      <w:r w:rsidR="00BA15D3">
        <w:rPr>
          <w:rFonts w:ascii="Times New Roman" w:hAnsi="Times New Roman" w:cs="Times New Roman"/>
          <w:b/>
        </w:rPr>
        <w:t xml:space="preserve">Dynamic indication of 1 </w:t>
      </w:r>
      <w:r w:rsidR="00BA15D3" w:rsidRPr="00885F79">
        <w:rPr>
          <w:rFonts w:ascii="Times New Roman" w:eastAsia="宋体" w:hAnsi="Times New Roman" w:cs="Times New Roman"/>
          <w:b/>
          <w:iCs/>
          <w:kern w:val="0"/>
        </w:rPr>
        <w:t>PUCCH repetition can be realized when both ‘PUCCH-nrofSlotsr17’ and ‘</w:t>
      </w:r>
      <w:proofErr w:type="spellStart"/>
      <w:r w:rsidR="00BA15D3" w:rsidRPr="00885F79">
        <w:rPr>
          <w:rFonts w:ascii="Times New Roman" w:eastAsia="宋体" w:hAnsi="Times New Roman" w:cs="Times New Roman"/>
          <w:b/>
          <w:iCs/>
          <w:kern w:val="0"/>
        </w:rPr>
        <w:t>nrofSlots</w:t>
      </w:r>
      <w:proofErr w:type="spellEnd"/>
      <w:r w:rsidR="00BA15D3" w:rsidRPr="00885F79">
        <w:rPr>
          <w:rFonts w:ascii="Times New Roman" w:eastAsia="宋体" w:hAnsi="Times New Roman" w:cs="Times New Roman"/>
          <w:b/>
          <w:iCs/>
          <w:kern w:val="0"/>
        </w:rPr>
        <w:t>’ are absent.</w:t>
      </w:r>
    </w:p>
    <w:bookmarkEnd w:id="0"/>
    <w:p w14:paraId="685217A5" w14:textId="284CD163" w:rsidR="00996FC4" w:rsidRDefault="00996FC4" w:rsidP="00996FC4"/>
    <w:p w14:paraId="54B92AFC" w14:textId="25D9A877" w:rsidR="00BE2BA5" w:rsidRPr="00BE2BA5" w:rsidRDefault="00BE2BA5" w:rsidP="00BE2BA5">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lang w:eastAsia="en-GB"/>
        </w:rPr>
      </w:pPr>
      <w:r>
        <w:rPr>
          <w:rFonts w:cs="Times New Roman"/>
          <w:b w:val="0"/>
          <w:kern w:val="0"/>
          <w:sz w:val="36"/>
          <w:szCs w:val="20"/>
          <w:lang w:eastAsia="en-GB"/>
        </w:rPr>
        <w:t>DMRS bundling for PUCCH</w:t>
      </w:r>
    </w:p>
    <w:p w14:paraId="69BF0D0D" w14:textId="7175469C" w:rsidR="003E38A8" w:rsidRDefault="00295F84" w:rsidP="00034C0D">
      <w:pPr>
        <w:adjustRightInd w:val="0"/>
        <w:snapToGrid w:val="0"/>
        <w:rPr>
          <w:rFonts w:ascii="Times" w:eastAsia="宋体" w:hAnsi="Times" w:cs="Times New Roman"/>
          <w:iCs/>
          <w:kern w:val="0"/>
          <w:sz w:val="20"/>
          <w:szCs w:val="20"/>
        </w:rPr>
      </w:pPr>
      <w:r>
        <w:rPr>
          <w:rFonts w:ascii="Times New Roman" w:eastAsia="宋体" w:hAnsi="Times New Roman"/>
          <w:sz w:val="20"/>
          <w:szCs w:val="20"/>
        </w:rPr>
        <w:t>One</w:t>
      </w:r>
      <w:r w:rsidR="00034C0D" w:rsidRPr="002A56A3">
        <w:rPr>
          <w:rFonts w:ascii="Times New Roman" w:eastAsia="宋体" w:hAnsi="Times New Roman"/>
          <w:sz w:val="20"/>
          <w:szCs w:val="20"/>
        </w:rPr>
        <w:t xml:space="preserve"> remaining issue is </w:t>
      </w:r>
      <w:r>
        <w:rPr>
          <w:rFonts w:ascii="Times" w:eastAsia="宋体" w:hAnsi="Times" w:cs="Times New Roman"/>
          <w:iCs/>
          <w:kern w:val="0"/>
          <w:sz w:val="20"/>
          <w:szCs w:val="20"/>
        </w:rPr>
        <w:t xml:space="preserve">whether </w:t>
      </w:r>
      <w:r w:rsidR="00034C0D" w:rsidRPr="00885F79">
        <w:rPr>
          <w:rFonts w:ascii="Times" w:eastAsia="宋体" w:hAnsi="Times" w:cs="Times New Roman"/>
          <w:iCs/>
          <w:kern w:val="0"/>
          <w:sz w:val="20"/>
          <w:szCs w:val="20"/>
        </w:rPr>
        <w:t>the</w:t>
      </w:r>
      <w:r>
        <w:rPr>
          <w:rFonts w:ascii="Times" w:eastAsia="宋体" w:hAnsi="Times" w:cs="Times New Roman"/>
          <w:iCs/>
          <w:kern w:val="0"/>
          <w:sz w:val="20"/>
          <w:szCs w:val="20"/>
        </w:rPr>
        <w:t xml:space="preserve"> RRC</w:t>
      </w:r>
      <w:r w:rsidR="00034C0D" w:rsidRPr="00885F79">
        <w:rPr>
          <w:rFonts w:ascii="Times" w:eastAsia="宋体" w:hAnsi="Times" w:cs="Times New Roman"/>
          <w:iCs/>
          <w:kern w:val="0"/>
          <w:sz w:val="20"/>
          <w:szCs w:val="20"/>
        </w:rPr>
        <w:t xml:space="preserve"> parameter</w:t>
      </w:r>
      <w:r>
        <w:rPr>
          <w:rFonts w:ascii="Times" w:eastAsia="宋体" w:hAnsi="Times" w:cs="Times New Roman"/>
          <w:iCs/>
          <w:kern w:val="0"/>
          <w:sz w:val="20"/>
          <w:szCs w:val="20"/>
        </w:rPr>
        <w:t>s</w:t>
      </w:r>
      <w:r w:rsidR="00034C0D" w:rsidRPr="00885F79">
        <w:rPr>
          <w:rFonts w:ascii="Times" w:eastAsia="宋体" w:hAnsi="Times" w:cs="Times New Roman"/>
          <w:iCs/>
          <w:kern w:val="0"/>
          <w:sz w:val="20"/>
          <w:szCs w:val="20"/>
        </w:rPr>
        <w:t xml:space="preserve"> ‘PUCCH-DMRS-Bundling’ and ‘PUCCH-</w:t>
      </w:r>
      <w:proofErr w:type="spellStart"/>
      <w:r w:rsidR="00034C0D" w:rsidRPr="00885F79">
        <w:rPr>
          <w:rFonts w:ascii="Times" w:eastAsia="宋体" w:hAnsi="Times" w:cs="Times New Roman"/>
          <w:iCs/>
          <w:kern w:val="0"/>
          <w:sz w:val="20"/>
          <w:szCs w:val="20"/>
        </w:rPr>
        <w:t>TimeDomainWindowLength</w:t>
      </w:r>
      <w:proofErr w:type="spellEnd"/>
      <w:r w:rsidR="00034C0D" w:rsidRPr="00885F79">
        <w:rPr>
          <w:rFonts w:ascii="Times" w:eastAsia="宋体" w:hAnsi="Times" w:cs="Times New Roman"/>
          <w:iCs/>
          <w:kern w:val="0"/>
          <w:sz w:val="20"/>
          <w:szCs w:val="20"/>
        </w:rPr>
        <w:t>’</w:t>
      </w:r>
      <w:r>
        <w:rPr>
          <w:rFonts w:ascii="Times" w:eastAsia="宋体" w:hAnsi="Times" w:cs="Times New Roman"/>
          <w:iCs/>
          <w:kern w:val="0"/>
          <w:sz w:val="20"/>
          <w:szCs w:val="20"/>
        </w:rPr>
        <w:t xml:space="preserve"> </w:t>
      </w:r>
      <w:r w:rsidR="003E38A8">
        <w:rPr>
          <w:rFonts w:ascii="Times New Roman" w:eastAsia="宋体" w:hAnsi="Times New Roman"/>
          <w:sz w:val="20"/>
          <w:szCs w:val="20"/>
        </w:rPr>
        <w:t>are configured</w:t>
      </w:r>
      <w:r w:rsidRPr="002A56A3">
        <w:rPr>
          <w:rFonts w:ascii="Times New Roman" w:eastAsia="宋体" w:hAnsi="Times New Roman"/>
          <w:sz w:val="20"/>
          <w:szCs w:val="20"/>
        </w:rPr>
        <w:t xml:space="preserve"> </w:t>
      </w:r>
      <w:r w:rsidRPr="00A167E2">
        <w:rPr>
          <w:rFonts w:ascii="Times" w:eastAsia="宋体" w:hAnsi="Times" w:cs="Times New Roman"/>
          <w:iCs/>
          <w:kern w:val="0"/>
          <w:sz w:val="20"/>
          <w:szCs w:val="20"/>
        </w:rPr>
        <w:t>per UL BWP or per resource format</w:t>
      </w:r>
      <w:r w:rsidR="00034C0D" w:rsidRPr="00885F79">
        <w:rPr>
          <w:rFonts w:ascii="Times" w:eastAsia="宋体" w:hAnsi="Times" w:cs="Times New Roman"/>
          <w:iCs/>
          <w:kern w:val="0"/>
          <w:sz w:val="20"/>
          <w:szCs w:val="20"/>
        </w:rPr>
        <w:t xml:space="preserve">. </w:t>
      </w:r>
      <w:r w:rsidR="003E38A8">
        <w:rPr>
          <w:rFonts w:ascii="Times" w:eastAsia="宋体" w:hAnsi="Times" w:cs="Times New Roman"/>
          <w:iCs/>
          <w:kern w:val="0"/>
          <w:sz w:val="20"/>
          <w:szCs w:val="20"/>
        </w:rPr>
        <w:t>There are 5 PUCCH formats, and</w:t>
      </w:r>
      <w:r w:rsidR="00034C0D" w:rsidRPr="00885F79">
        <w:rPr>
          <w:rFonts w:ascii="Times" w:eastAsia="宋体" w:hAnsi="Times" w:cs="Times New Roman"/>
          <w:iCs/>
          <w:kern w:val="0"/>
          <w:sz w:val="20"/>
          <w:szCs w:val="20"/>
        </w:rPr>
        <w:t xml:space="preserve"> PUCCH format 0 is a DMRS less</w:t>
      </w:r>
      <w:r w:rsidR="00AD5F53">
        <w:rPr>
          <w:rFonts w:ascii="Times" w:eastAsia="宋体" w:hAnsi="Times" w:cs="Times New Roman"/>
          <w:iCs/>
          <w:kern w:val="0"/>
          <w:sz w:val="20"/>
          <w:szCs w:val="20"/>
        </w:rPr>
        <w:t xml:space="preserve"> </w:t>
      </w:r>
      <w:r w:rsidR="00AD5F53">
        <w:rPr>
          <w:rFonts w:ascii="Times" w:eastAsia="宋体" w:hAnsi="Times" w:cs="Times New Roman" w:hint="eastAsia"/>
          <w:iCs/>
          <w:kern w:val="0"/>
          <w:sz w:val="20"/>
          <w:szCs w:val="20"/>
        </w:rPr>
        <w:t>PUCCH</w:t>
      </w:r>
      <w:r w:rsidR="00034C0D" w:rsidRPr="00885F79">
        <w:rPr>
          <w:rFonts w:ascii="Times" w:eastAsia="宋体" w:hAnsi="Times" w:cs="Times New Roman"/>
          <w:iCs/>
          <w:kern w:val="0"/>
          <w:sz w:val="20"/>
          <w:szCs w:val="20"/>
        </w:rPr>
        <w:t xml:space="preserve"> format, maintaining phase continuity and power consistency does not necessarily lead to better performance. Hence, </w:t>
      </w:r>
      <w:r w:rsidR="00D53195">
        <w:rPr>
          <w:rFonts w:ascii="Times" w:eastAsia="宋体" w:hAnsi="Times" w:cs="Times New Roman" w:hint="eastAsia"/>
          <w:iCs/>
          <w:kern w:val="0"/>
          <w:sz w:val="20"/>
          <w:szCs w:val="20"/>
        </w:rPr>
        <w:t>DMRS</w:t>
      </w:r>
      <w:r w:rsidR="00D53195">
        <w:rPr>
          <w:rFonts w:ascii="Times" w:eastAsia="宋体" w:hAnsi="Times" w:cs="Times New Roman"/>
          <w:iCs/>
          <w:kern w:val="0"/>
          <w:sz w:val="20"/>
          <w:szCs w:val="20"/>
        </w:rPr>
        <w:t xml:space="preserve"> bundling for PUCCH format 0 should be excluded</w:t>
      </w:r>
      <w:r w:rsidR="00034C0D" w:rsidRPr="00885F79">
        <w:rPr>
          <w:rFonts w:ascii="Times" w:eastAsia="宋体" w:hAnsi="Times" w:cs="Times New Roman"/>
          <w:iCs/>
          <w:kern w:val="0"/>
          <w:sz w:val="20"/>
          <w:szCs w:val="20"/>
        </w:rPr>
        <w:t>.</w:t>
      </w:r>
      <w:r w:rsidR="003E38A8">
        <w:rPr>
          <w:rFonts w:ascii="Times" w:eastAsia="宋体" w:hAnsi="Times" w:cs="Times New Roman"/>
          <w:iCs/>
          <w:kern w:val="0"/>
          <w:sz w:val="20"/>
          <w:szCs w:val="20"/>
        </w:rPr>
        <w:t xml:space="preserve"> </w:t>
      </w:r>
    </w:p>
    <w:p w14:paraId="7279A62E" w14:textId="5048AC9D" w:rsidR="00034C0D" w:rsidRDefault="00BF65A1" w:rsidP="003C7814">
      <w:pPr>
        <w:adjustRightInd w:val="0"/>
        <w:snapToGrid w:val="0"/>
        <w:spacing w:before="120"/>
        <w:rPr>
          <w:rFonts w:ascii="Times" w:eastAsia="宋体" w:hAnsi="Times" w:cs="Times New Roman"/>
          <w:iCs/>
          <w:kern w:val="0"/>
          <w:sz w:val="20"/>
          <w:szCs w:val="20"/>
        </w:rPr>
      </w:pPr>
      <w:r>
        <w:rPr>
          <w:rFonts w:ascii="Times" w:eastAsia="宋体" w:hAnsi="Times" w:cs="Times New Roman"/>
          <w:iCs/>
          <w:kern w:val="0"/>
          <w:sz w:val="20"/>
          <w:szCs w:val="20"/>
        </w:rPr>
        <w:t>Th</w:t>
      </w:r>
      <w:r w:rsidR="003E38A8">
        <w:rPr>
          <w:rFonts w:ascii="Times" w:eastAsia="宋体" w:hAnsi="Times" w:cs="Times New Roman"/>
          <w:iCs/>
          <w:kern w:val="0"/>
          <w:sz w:val="20"/>
          <w:szCs w:val="20"/>
        </w:rPr>
        <w:t>e number of repetitions f</w:t>
      </w:r>
      <w:r w:rsidR="00C41273">
        <w:rPr>
          <w:rFonts w:ascii="Times" w:eastAsia="宋体" w:hAnsi="Times" w:cs="Times New Roman"/>
          <w:iCs/>
          <w:kern w:val="0"/>
          <w:sz w:val="20"/>
          <w:szCs w:val="20"/>
        </w:rPr>
        <w:t>actors</w:t>
      </w:r>
      <w:r w:rsidR="003E38A8">
        <w:rPr>
          <w:rFonts w:ascii="Times" w:eastAsia="宋体" w:hAnsi="Times" w:cs="Times New Roman"/>
          <w:iCs/>
          <w:kern w:val="0"/>
          <w:sz w:val="20"/>
          <w:szCs w:val="20"/>
        </w:rPr>
        <w:t xml:space="preserve"> can be separately configured for each</w:t>
      </w:r>
      <w:r w:rsidR="003C7814">
        <w:rPr>
          <w:rFonts w:ascii="Times" w:eastAsia="宋体" w:hAnsi="Times" w:cs="Times New Roman"/>
          <w:iCs/>
          <w:kern w:val="0"/>
          <w:sz w:val="20"/>
          <w:szCs w:val="20"/>
        </w:rPr>
        <w:t xml:space="preserve"> PUCCH</w:t>
      </w:r>
      <w:r w:rsidR="003E38A8">
        <w:rPr>
          <w:rFonts w:ascii="Times" w:eastAsia="宋体" w:hAnsi="Times" w:cs="Times New Roman"/>
          <w:iCs/>
          <w:kern w:val="0"/>
          <w:sz w:val="20"/>
          <w:szCs w:val="20"/>
        </w:rPr>
        <w:t xml:space="preserve"> resource</w:t>
      </w:r>
      <w:r w:rsidR="003C7814">
        <w:rPr>
          <w:rFonts w:ascii="Times" w:eastAsia="宋体" w:hAnsi="Times" w:cs="Times New Roman" w:hint="eastAsia"/>
          <w:iCs/>
          <w:kern w:val="0"/>
          <w:sz w:val="20"/>
          <w:szCs w:val="20"/>
        </w:rPr>
        <w:t>.</w:t>
      </w:r>
      <w:r w:rsidR="003E38A8">
        <w:rPr>
          <w:rFonts w:ascii="Times" w:eastAsia="宋体" w:hAnsi="Times" w:cs="Times New Roman"/>
          <w:iCs/>
          <w:kern w:val="0"/>
          <w:sz w:val="20"/>
          <w:szCs w:val="20"/>
        </w:rPr>
        <w:t xml:space="preserve"> </w:t>
      </w:r>
      <w:r w:rsidR="003C7814" w:rsidRPr="00A167E2">
        <w:rPr>
          <w:rFonts w:ascii="Times" w:eastAsia="宋体" w:hAnsi="Times" w:cs="Times New Roman"/>
          <w:iCs/>
          <w:kern w:val="0"/>
          <w:sz w:val="20"/>
          <w:szCs w:val="20"/>
        </w:rPr>
        <w:t>‘PUCCH-</w:t>
      </w:r>
      <w:proofErr w:type="spellStart"/>
      <w:r w:rsidR="003C7814" w:rsidRPr="00A167E2">
        <w:rPr>
          <w:rFonts w:ascii="Times" w:eastAsia="宋体" w:hAnsi="Times" w:cs="Times New Roman"/>
          <w:iCs/>
          <w:kern w:val="0"/>
          <w:sz w:val="20"/>
          <w:szCs w:val="20"/>
        </w:rPr>
        <w:t>TimeDomainWindowLength</w:t>
      </w:r>
      <w:proofErr w:type="spellEnd"/>
      <w:r w:rsidR="003C7814" w:rsidRPr="00A167E2">
        <w:rPr>
          <w:rFonts w:ascii="Times" w:eastAsia="宋体" w:hAnsi="Times" w:cs="Times New Roman"/>
          <w:iCs/>
          <w:kern w:val="0"/>
          <w:sz w:val="20"/>
          <w:szCs w:val="20"/>
        </w:rPr>
        <w:t>’</w:t>
      </w:r>
      <w:r w:rsidR="003C7814">
        <w:rPr>
          <w:rFonts w:ascii="Times" w:eastAsia="宋体" w:hAnsi="Times" w:cs="Times New Roman"/>
          <w:iCs/>
          <w:kern w:val="0"/>
          <w:sz w:val="20"/>
          <w:szCs w:val="20"/>
        </w:rPr>
        <w:t xml:space="preserve"> should also be configured per PUCCH resource</w:t>
      </w:r>
      <w:r w:rsidR="00C41273">
        <w:rPr>
          <w:rFonts w:ascii="Times" w:eastAsia="宋体" w:hAnsi="Times" w:cs="Times New Roman"/>
          <w:iCs/>
          <w:kern w:val="0"/>
          <w:sz w:val="20"/>
          <w:szCs w:val="20"/>
        </w:rPr>
        <w:t xml:space="preserve"> format</w:t>
      </w:r>
      <w:r w:rsidR="003C7814">
        <w:rPr>
          <w:rFonts w:ascii="Times" w:eastAsia="宋体" w:hAnsi="Times" w:cs="Times New Roman"/>
          <w:iCs/>
          <w:kern w:val="0"/>
          <w:sz w:val="20"/>
          <w:szCs w:val="20"/>
        </w:rPr>
        <w:t xml:space="preserve">, to achieve </w:t>
      </w:r>
      <w:r w:rsidR="00D735F1">
        <w:rPr>
          <w:rFonts w:ascii="Times" w:eastAsia="宋体" w:hAnsi="Times" w:cs="Times New Roman"/>
          <w:iCs/>
          <w:kern w:val="0"/>
          <w:sz w:val="20"/>
          <w:szCs w:val="20"/>
        </w:rPr>
        <w:t xml:space="preserve">a </w:t>
      </w:r>
      <w:r w:rsidR="003C7814">
        <w:rPr>
          <w:rFonts w:ascii="Times" w:eastAsia="宋体" w:hAnsi="Times" w:cs="Times New Roman"/>
          <w:iCs/>
          <w:kern w:val="0"/>
          <w:sz w:val="20"/>
          <w:szCs w:val="20"/>
        </w:rPr>
        <w:t>better fit with</w:t>
      </w:r>
      <w:r w:rsidR="003C7814">
        <w:rPr>
          <w:rFonts w:ascii="Times New Roman" w:eastAsia="宋体" w:hAnsi="Times New Roman" w:cs="Times New Roman"/>
          <w:iCs/>
          <w:kern w:val="0"/>
          <w:sz w:val="20"/>
          <w:szCs w:val="20"/>
        </w:rPr>
        <w:t xml:space="preserve"> the PUCCH repetition factor</w:t>
      </w:r>
      <w:r w:rsidR="003C7814">
        <w:rPr>
          <w:rFonts w:ascii="Times" w:eastAsia="宋体" w:hAnsi="Times" w:cs="Times New Roman"/>
          <w:iCs/>
          <w:kern w:val="0"/>
          <w:sz w:val="20"/>
          <w:szCs w:val="20"/>
        </w:rPr>
        <w:t>.</w:t>
      </w:r>
    </w:p>
    <w:p w14:paraId="2AA6CCF5" w14:textId="5E713109" w:rsidR="005A7CFF" w:rsidRDefault="005A7CFF" w:rsidP="00435FF8">
      <w:pPr>
        <w:pStyle w:val="a5"/>
        <w:adjustRightInd w:val="0"/>
        <w:snapToGrid w:val="0"/>
        <w:spacing w:before="120" w:after="120" w:line="240" w:lineRule="exact"/>
        <w:rPr>
          <w:rFonts w:ascii="Times" w:eastAsia="宋体" w:hAnsi="Times" w:cs="Times New Roman"/>
          <w:b/>
          <w:iCs/>
          <w:kern w:val="0"/>
        </w:rPr>
      </w:pPr>
      <w:bookmarkStart w:id="1" w:name="PP2"/>
      <w:r w:rsidRPr="002A56A3">
        <w:rPr>
          <w:rFonts w:ascii="Times New Roman" w:hAnsi="Times New Roman" w:cs="Times New Roman"/>
          <w:b/>
        </w:rPr>
        <w:t xml:space="preserve">Proposal </w:t>
      </w:r>
      <w:r w:rsidRPr="002A56A3">
        <w:rPr>
          <w:rFonts w:ascii="Times New Roman" w:hAnsi="Times New Roman" w:cs="Times New Roman"/>
          <w:b/>
        </w:rPr>
        <w:fldChar w:fldCharType="begin"/>
      </w:r>
      <w:r w:rsidRPr="002A56A3">
        <w:rPr>
          <w:rFonts w:ascii="Times New Roman" w:hAnsi="Times New Roman" w:cs="Times New Roman"/>
          <w:b/>
        </w:rPr>
        <w:instrText xml:space="preserve"> SEQ Proposal \* ARABIC </w:instrText>
      </w:r>
      <w:r w:rsidRPr="002A56A3">
        <w:rPr>
          <w:rFonts w:ascii="Times New Roman" w:hAnsi="Times New Roman" w:cs="Times New Roman"/>
          <w:b/>
        </w:rPr>
        <w:fldChar w:fldCharType="separate"/>
      </w:r>
      <w:r w:rsidR="004D4E4C">
        <w:rPr>
          <w:rFonts w:ascii="Times New Roman" w:hAnsi="Times New Roman" w:cs="Times New Roman"/>
          <w:b/>
          <w:noProof/>
        </w:rPr>
        <w:t>2</w:t>
      </w:r>
      <w:r w:rsidRPr="002A56A3">
        <w:rPr>
          <w:rFonts w:ascii="Times New Roman" w:hAnsi="Times New Roman" w:cs="Times New Roman"/>
          <w:b/>
        </w:rPr>
        <w:fldChar w:fldCharType="end"/>
      </w:r>
      <w:r w:rsidRPr="002A56A3">
        <w:rPr>
          <w:rFonts w:ascii="Times New Roman" w:hAnsi="Times New Roman" w:cs="Times New Roman"/>
          <w:b/>
        </w:rPr>
        <w:t xml:space="preserve">: </w:t>
      </w:r>
      <w:r w:rsidRPr="00A167E2">
        <w:rPr>
          <w:rFonts w:ascii="Times" w:eastAsia="宋体" w:hAnsi="Times" w:cs="Times New Roman"/>
          <w:b/>
          <w:iCs/>
          <w:kern w:val="0"/>
        </w:rPr>
        <w:t xml:space="preserve">DMRS bundling for PUCCH repetitions should be enabled/disabled per PUCCH </w:t>
      </w:r>
      <w:r w:rsidR="00C41273">
        <w:rPr>
          <w:rFonts w:ascii="Times" w:eastAsia="宋体" w:hAnsi="Times" w:cs="Times New Roman"/>
          <w:b/>
          <w:iCs/>
          <w:kern w:val="0"/>
        </w:rPr>
        <w:t xml:space="preserve">resource </w:t>
      </w:r>
      <w:r w:rsidRPr="00A167E2">
        <w:rPr>
          <w:rFonts w:ascii="Times" w:eastAsia="宋体" w:hAnsi="Times" w:cs="Times New Roman"/>
          <w:b/>
          <w:iCs/>
          <w:kern w:val="0"/>
        </w:rPr>
        <w:lastRenderedPageBreak/>
        <w:t>format.</w:t>
      </w:r>
    </w:p>
    <w:p w14:paraId="2B0871D1" w14:textId="6E41CF43" w:rsidR="005A7CFF" w:rsidRDefault="005A7CFF" w:rsidP="00435FF8">
      <w:pPr>
        <w:pStyle w:val="a5"/>
        <w:adjustRightInd w:val="0"/>
        <w:snapToGrid w:val="0"/>
        <w:spacing w:before="120" w:after="120" w:line="240" w:lineRule="exact"/>
        <w:rPr>
          <w:rFonts w:ascii="Times New Roman" w:hAnsi="Times New Roman" w:cs="Times New Roman"/>
          <w:b/>
        </w:rPr>
      </w:pPr>
      <w:bookmarkStart w:id="2" w:name="PP3"/>
      <w:bookmarkEnd w:id="1"/>
      <w:r w:rsidRPr="002A56A3">
        <w:rPr>
          <w:rFonts w:ascii="Times New Roman" w:hAnsi="Times New Roman" w:cs="Times New Roman"/>
          <w:b/>
        </w:rPr>
        <w:t xml:space="preserve">Proposal </w:t>
      </w:r>
      <w:r w:rsidRPr="002A56A3">
        <w:rPr>
          <w:rFonts w:ascii="Times New Roman" w:hAnsi="Times New Roman" w:cs="Times New Roman"/>
          <w:b/>
        </w:rPr>
        <w:fldChar w:fldCharType="begin"/>
      </w:r>
      <w:r w:rsidRPr="002A56A3">
        <w:rPr>
          <w:rFonts w:ascii="Times New Roman" w:hAnsi="Times New Roman" w:cs="Times New Roman"/>
          <w:b/>
        </w:rPr>
        <w:instrText xml:space="preserve"> SEQ Proposal \* ARABIC </w:instrText>
      </w:r>
      <w:r w:rsidRPr="002A56A3">
        <w:rPr>
          <w:rFonts w:ascii="Times New Roman" w:hAnsi="Times New Roman" w:cs="Times New Roman"/>
          <w:b/>
        </w:rPr>
        <w:fldChar w:fldCharType="separate"/>
      </w:r>
      <w:r w:rsidR="004D4E4C">
        <w:rPr>
          <w:rFonts w:ascii="Times New Roman" w:hAnsi="Times New Roman" w:cs="Times New Roman"/>
          <w:b/>
          <w:noProof/>
        </w:rPr>
        <w:t>3</w:t>
      </w:r>
      <w:r w:rsidRPr="002A56A3">
        <w:rPr>
          <w:rFonts w:ascii="Times New Roman" w:hAnsi="Times New Roman" w:cs="Times New Roman"/>
          <w:b/>
        </w:rPr>
        <w:fldChar w:fldCharType="end"/>
      </w:r>
      <w:r w:rsidRPr="002A56A3">
        <w:rPr>
          <w:rFonts w:ascii="Times New Roman" w:hAnsi="Times New Roman" w:cs="Times New Roman"/>
          <w:b/>
        </w:rPr>
        <w:t xml:space="preserve">: </w:t>
      </w:r>
      <w:r w:rsidRPr="00885F79">
        <w:rPr>
          <w:rFonts w:ascii="Times New Roman" w:hAnsi="Times New Roman" w:cs="Times New Roman"/>
          <w:b/>
        </w:rPr>
        <w:t>‘PUCCH-</w:t>
      </w:r>
      <w:proofErr w:type="spellStart"/>
      <w:r w:rsidRPr="00885F79">
        <w:rPr>
          <w:rFonts w:ascii="Times New Roman" w:hAnsi="Times New Roman" w:cs="Times New Roman"/>
          <w:b/>
        </w:rPr>
        <w:t>TimeDomainWindowLength</w:t>
      </w:r>
      <w:proofErr w:type="spellEnd"/>
      <w:r w:rsidRPr="00885F79">
        <w:rPr>
          <w:rFonts w:ascii="Times New Roman" w:hAnsi="Times New Roman" w:cs="Times New Roman"/>
          <w:b/>
        </w:rPr>
        <w:t>’ should be configured per PUCCH resource</w:t>
      </w:r>
      <w:r w:rsidR="00C41273">
        <w:rPr>
          <w:rFonts w:ascii="Times New Roman" w:hAnsi="Times New Roman" w:cs="Times New Roman"/>
          <w:b/>
        </w:rPr>
        <w:t xml:space="preserve"> format</w:t>
      </w:r>
      <w:r w:rsidR="000E4779">
        <w:rPr>
          <w:rFonts w:ascii="Times New Roman" w:hAnsi="Times New Roman" w:cs="Times New Roman"/>
          <w:b/>
        </w:rPr>
        <w:t>.</w:t>
      </w:r>
      <w:bookmarkEnd w:id="2"/>
    </w:p>
    <w:p w14:paraId="7A47EE9F" w14:textId="0F12DC5A" w:rsidR="00341477" w:rsidRPr="00E97F0B" w:rsidRDefault="00341477" w:rsidP="00E97F0B">
      <w:pPr>
        <w:adjustRightInd w:val="0"/>
        <w:snapToGrid w:val="0"/>
        <w:spacing w:before="120"/>
        <w:rPr>
          <w:rFonts w:ascii="Times" w:eastAsia="宋体" w:hAnsi="Times" w:cs="Times New Roman"/>
          <w:iCs/>
          <w:kern w:val="0"/>
          <w:sz w:val="20"/>
          <w:szCs w:val="20"/>
        </w:rPr>
      </w:pPr>
      <w:r w:rsidRPr="00E97F0B">
        <w:rPr>
          <w:rFonts w:ascii="Times" w:eastAsia="宋体" w:hAnsi="Times" w:cs="Times New Roman"/>
          <w:iCs/>
          <w:kern w:val="0"/>
          <w:sz w:val="20"/>
          <w:szCs w:val="20"/>
        </w:rPr>
        <w:t>Sub-slot based PUCCH repetition</w:t>
      </w:r>
      <w:r w:rsidR="00D735F1" w:rsidRPr="00E97F0B">
        <w:rPr>
          <w:rFonts w:ascii="Times" w:eastAsia="宋体" w:hAnsi="Times" w:cs="Times New Roman"/>
          <w:iCs/>
          <w:kern w:val="0"/>
          <w:sz w:val="20"/>
          <w:szCs w:val="20"/>
        </w:rPr>
        <w:t>s</w:t>
      </w:r>
      <w:r w:rsidRPr="00E97F0B">
        <w:rPr>
          <w:rFonts w:ascii="Times" w:eastAsia="宋体" w:hAnsi="Times" w:cs="Times New Roman"/>
          <w:iCs/>
          <w:kern w:val="0"/>
          <w:sz w:val="20"/>
          <w:szCs w:val="20"/>
        </w:rPr>
        <w:t xml:space="preserve"> have been introduced in URLLC, and PUCCH repetitions can be transmitted within a slot</w:t>
      </w:r>
      <w:r w:rsidR="005340D1" w:rsidRPr="00E97F0B">
        <w:rPr>
          <w:rFonts w:ascii="Times" w:eastAsia="宋体" w:hAnsi="Times" w:cs="Times New Roman"/>
          <w:iCs/>
          <w:kern w:val="0"/>
          <w:sz w:val="20"/>
          <w:szCs w:val="20"/>
        </w:rPr>
        <w:t xml:space="preserve">, thus </w:t>
      </w:r>
      <w:r w:rsidRPr="00E97F0B">
        <w:rPr>
          <w:rFonts w:ascii="Times" w:eastAsia="宋体" w:hAnsi="Times" w:cs="Times New Roman"/>
          <w:iCs/>
          <w:kern w:val="0"/>
          <w:sz w:val="20"/>
          <w:szCs w:val="20"/>
        </w:rPr>
        <w:t xml:space="preserve">window length of L = 1 slot may need to be introduced if DMRS bundling for sub-slot PUCCH repetitions within one slot is supported. Besides, </w:t>
      </w:r>
      <w:r>
        <w:rPr>
          <w:rFonts w:ascii="Times" w:eastAsia="宋体" w:hAnsi="Times" w:cs="Times New Roman"/>
          <w:iCs/>
          <w:kern w:val="0"/>
          <w:sz w:val="20"/>
          <w:szCs w:val="20"/>
        </w:rPr>
        <w:t>s</w:t>
      </w:r>
      <w:r w:rsidRPr="00A167E2">
        <w:rPr>
          <w:rFonts w:ascii="Times" w:eastAsia="宋体" w:hAnsi="Times" w:cs="Times New Roman"/>
          <w:iCs/>
          <w:kern w:val="0"/>
          <w:sz w:val="20"/>
          <w:szCs w:val="20"/>
        </w:rPr>
        <w:t>ince the max value of PUCCH repetition is 8, the value range of PUCCH TDW length should not exceed</w:t>
      </w:r>
      <w:r>
        <w:rPr>
          <w:rFonts w:ascii="Times" w:eastAsia="宋体" w:hAnsi="Times" w:cs="Times New Roman"/>
          <w:iCs/>
          <w:kern w:val="0"/>
          <w:sz w:val="20"/>
          <w:szCs w:val="20"/>
        </w:rPr>
        <w:t xml:space="preserve"> 8</w:t>
      </w:r>
      <w:r w:rsidRPr="00A167E2">
        <w:rPr>
          <w:rFonts w:ascii="Times" w:eastAsia="宋体" w:hAnsi="Times" w:cs="Times New Roman"/>
          <w:iCs/>
          <w:kern w:val="0"/>
          <w:sz w:val="20"/>
          <w:szCs w:val="20"/>
        </w:rPr>
        <w:t>. Hence, the value range of ‘PUCCH-</w:t>
      </w:r>
      <w:proofErr w:type="spellStart"/>
      <w:r w:rsidRPr="00A167E2">
        <w:rPr>
          <w:rFonts w:ascii="Times" w:eastAsia="宋体" w:hAnsi="Times" w:cs="Times New Roman"/>
          <w:iCs/>
          <w:kern w:val="0"/>
          <w:sz w:val="20"/>
          <w:szCs w:val="20"/>
        </w:rPr>
        <w:t>TimeDomainWindowLength</w:t>
      </w:r>
      <w:proofErr w:type="spellEnd"/>
      <w:r w:rsidRPr="00A167E2">
        <w:rPr>
          <w:rFonts w:ascii="Times" w:eastAsia="宋体" w:hAnsi="Times" w:cs="Times New Roman"/>
          <w:iCs/>
          <w:kern w:val="0"/>
          <w:sz w:val="20"/>
          <w:szCs w:val="20"/>
        </w:rPr>
        <w:t xml:space="preserve">' can be configured as </w:t>
      </w:r>
      <w:r>
        <w:rPr>
          <w:rFonts w:ascii="Times" w:eastAsia="宋体" w:hAnsi="Times" w:cs="Times New Roman"/>
          <w:iCs/>
          <w:kern w:val="0"/>
          <w:sz w:val="20"/>
          <w:szCs w:val="20"/>
        </w:rPr>
        <w:t>{1, 2, 4, 8} slots</w:t>
      </w:r>
      <w:r w:rsidRPr="00A167E2">
        <w:rPr>
          <w:rFonts w:ascii="Times" w:eastAsia="宋体" w:hAnsi="Times" w:cs="Times New Roman"/>
          <w:iCs/>
          <w:kern w:val="0"/>
          <w:sz w:val="20"/>
          <w:szCs w:val="20"/>
        </w:rPr>
        <w:t>.</w:t>
      </w:r>
    </w:p>
    <w:p w14:paraId="6E9B3FC7" w14:textId="6C420349" w:rsidR="00034C0D" w:rsidRPr="002A56A3" w:rsidRDefault="00034C0D" w:rsidP="00435FF8">
      <w:pPr>
        <w:pStyle w:val="a5"/>
        <w:adjustRightInd w:val="0"/>
        <w:snapToGrid w:val="0"/>
        <w:spacing w:before="120" w:after="120" w:line="240" w:lineRule="exact"/>
        <w:rPr>
          <w:rFonts w:ascii="Times New Roman" w:hAnsi="Times New Roman" w:cs="Times New Roman"/>
          <w:b/>
        </w:rPr>
      </w:pPr>
      <w:bookmarkStart w:id="3" w:name="PP4"/>
      <w:r w:rsidRPr="002A56A3">
        <w:rPr>
          <w:rFonts w:ascii="Times New Roman" w:hAnsi="Times New Roman" w:cs="Times New Roman"/>
          <w:b/>
        </w:rPr>
        <w:t xml:space="preserve">Proposal </w:t>
      </w:r>
      <w:r w:rsidRPr="002A56A3">
        <w:rPr>
          <w:rFonts w:ascii="Times New Roman" w:hAnsi="Times New Roman" w:cs="Times New Roman"/>
          <w:b/>
        </w:rPr>
        <w:fldChar w:fldCharType="begin"/>
      </w:r>
      <w:r w:rsidRPr="002A56A3">
        <w:rPr>
          <w:rFonts w:ascii="Times New Roman" w:hAnsi="Times New Roman" w:cs="Times New Roman"/>
          <w:b/>
        </w:rPr>
        <w:instrText xml:space="preserve"> SEQ Proposal \* ARABIC </w:instrText>
      </w:r>
      <w:r w:rsidRPr="002A56A3">
        <w:rPr>
          <w:rFonts w:ascii="Times New Roman" w:hAnsi="Times New Roman" w:cs="Times New Roman"/>
          <w:b/>
        </w:rPr>
        <w:fldChar w:fldCharType="separate"/>
      </w:r>
      <w:r w:rsidR="004D4E4C">
        <w:rPr>
          <w:rFonts w:ascii="Times New Roman" w:hAnsi="Times New Roman" w:cs="Times New Roman"/>
          <w:b/>
          <w:noProof/>
        </w:rPr>
        <w:t>4</w:t>
      </w:r>
      <w:r w:rsidRPr="002A56A3">
        <w:rPr>
          <w:rFonts w:ascii="Times New Roman" w:hAnsi="Times New Roman" w:cs="Times New Roman"/>
          <w:b/>
        </w:rPr>
        <w:fldChar w:fldCharType="end"/>
      </w:r>
      <w:r w:rsidRPr="002A56A3">
        <w:rPr>
          <w:rFonts w:ascii="Times New Roman" w:hAnsi="Times New Roman" w:cs="Times New Roman"/>
          <w:b/>
        </w:rPr>
        <w:t>: The value range of parameter ‘PUCCH-</w:t>
      </w:r>
      <w:proofErr w:type="spellStart"/>
      <w:r w:rsidRPr="002A56A3">
        <w:rPr>
          <w:rFonts w:ascii="Times New Roman" w:hAnsi="Times New Roman" w:cs="Times New Roman"/>
          <w:b/>
        </w:rPr>
        <w:t>TimeDomainWindowLength</w:t>
      </w:r>
      <w:proofErr w:type="spellEnd"/>
      <w:r w:rsidRPr="002A56A3">
        <w:rPr>
          <w:rFonts w:ascii="Times New Roman" w:hAnsi="Times New Roman" w:cs="Times New Roman"/>
          <w:b/>
        </w:rPr>
        <w:t xml:space="preserve">' can be </w:t>
      </w:r>
      <w:r w:rsidR="00751C81">
        <w:rPr>
          <w:rFonts w:ascii="Times New Roman" w:hAnsi="Times New Roman" w:cs="Times New Roman"/>
          <w:b/>
        </w:rPr>
        <w:t>{</w:t>
      </w:r>
      <w:r w:rsidR="00341477">
        <w:rPr>
          <w:rFonts w:ascii="Times New Roman" w:hAnsi="Times New Roman" w:cs="Times New Roman"/>
          <w:b/>
        </w:rPr>
        <w:t xml:space="preserve">1, </w:t>
      </w:r>
      <w:r w:rsidR="00751C81">
        <w:rPr>
          <w:rFonts w:ascii="Times New Roman" w:hAnsi="Times New Roman" w:cs="Times New Roman"/>
          <w:b/>
        </w:rPr>
        <w:t>2, 4, 8} slots</w:t>
      </w:r>
      <w:r w:rsidRPr="002A56A3">
        <w:rPr>
          <w:rFonts w:ascii="Times New Roman" w:hAnsi="Times New Roman" w:cs="Times New Roman"/>
          <w:b/>
        </w:rPr>
        <w:t>.</w:t>
      </w:r>
    </w:p>
    <w:bookmarkEnd w:id="3"/>
    <w:p w14:paraId="4B55DE30" w14:textId="77777777" w:rsidR="00034C0D" w:rsidRPr="00435FF8" w:rsidRDefault="00034C0D" w:rsidP="00996FC4"/>
    <w:p w14:paraId="070CC5C3" w14:textId="57BB19B7" w:rsidR="009B2C42" w:rsidRDefault="00B675F6" w:rsidP="00A55068">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lang w:eastAsia="en-GB"/>
        </w:rPr>
      </w:pPr>
      <w:r>
        <w:rPr>
          <w:rFonts w:cs="Times New Roman" w:hint="eastAsia"/>
          <w:b w:val="0"/>
          <w:kern w:val="0"/>
          <w:sz w:val="36"/>
          <w:szCs w:val="20"/>
        </w:rPr>
        <w:t>F</w:t>
      </w:r>
      <w:r w:rsidR="00331DA5">
        <w:rPr>
          <w:rFonts w:cs="Times New Roman"/>
          <w:b w:val="0"/>
          <w:kern w:val="0"/>
          <w:sz w:val="36"/>
          <w:szCs w:val="20"/>
          <w:lang w:eastAsia="en-GB"/>
        </w:rPr>
        <w:t>requency hopping with DMRS bundling</w:t>
      </w:r>
    </w:p>
    <w:p w14:paraId="3669E91C" w14:textId="6332DDFD" w:rsidR="009B2C42" w:rsidRPr="00885F79" w:rsidRDefault="002F3CF1" w:rsidP="00885F79">
      <w:pPr>
        <w:adjustRightInd w:val="0"/>
        <w:snapToGrid w:val="0"/>
        <w:rPr>
          <w:sz w:val="20"/>
          <w:szCs w:val="20"/>
        </w:rPr>
      </w:pPr>
      <w:r w:rsidRPr="00885F79">
        <w:rPr>
          <w:rFonts w:ascii="Times" w:eastAsia="宋体" w:hAnsi="Times" w:cs="Times New Roman"/>
          <w:iCs/>
          <w:kern w:val="0"/>
          <w:sz w:val="20"/>
          <w:szCs w:val="20"/>
        </w:rPr>
        <w:t>In last meeting</w:t>
      </w:r>
      <w:r w:rsidR="00331DA5" w:rsidRPr="00885F79">
        <w:rPr>
          <w:rFonts w:ascii="Times" w:eastAsia="宋体" w:hAnsi="Times" w:cs="Times New Roman"/>
          <w:iCs/>
          <w:kern w:val="0"/>
          <w:sz w:val="20"/>
          <w:szCs w:val="20"/>
        </w:rPr>
        <w:t xml:space="preserve">, </w:t>
      </w:r>
      <w:r w:rsidRPr="00885F79">
        <w:rPr>
          <w:rFonts w:ascii="Times" w:eastAsia="宋体" w:hAnsi="Times" w:cs="Times New Roman"/>
          <w:iCs/>
          <w:kern w:val="0"/>
          <w:sz w:val="20"/>
          <w:szCs w:val="20"/>
        </w:rPr>
        <w:t>a default frequency hopping interval is supported, i.e., the frequency hopping interval equals the configured TDW length.</w:t>
      </w:r>
      <w:r w:rsidR="00457FF7" w:rsidRPr="00885F79">
        <w:rPr>
          <w:rFonts w:ascii="Times" w:eastAsia="宋体" w:hAnsi="Times" w:cs="Times New Roman"/>
          <w:iCs/>
          <w:kern w:val="0"/>
          <w:sz w:val="20"/>
          <w:szCs w:val="20"/>
        </w:rPr>
        <w:t xml:space="preserve"> However, </w:t>
      </w:r>
      <w:r w:rsidRPr="00885F79">
        <w:rPr>
          <w:rFonts w:ascii="Times" w:eastAsia="宋体" w:hAnsi="Times" w:cs="Times New Roman"/>
          <w:iCs/>
          <w:kern w:val="0"/>
          <w:sz w:val="20"/>
          <w:szCs w:val="20"/>
        </w:rPr>
        <w:t>it was discussed how to determine</w:t>
      </w:r>
      <w:r w:rsidR="00457FF7" w:rsidRPr="00885F79">
        <w:rPr>
          <w:rFonts w:ascii="Times" w:eastAsia="宋体" w:hAnsi="Times" w:cs="Times New Roman"/>
          <w:iCs/>
          <w:kern w:val="0"/>
          <w:sz w:val="20"/>
          <w:szCs w:val="20"/>
        </w:rPr>
        <w:t xml:space="preserve"> frequency hopping interval if </w:t>
      </w:r>
      <w:r w:rsidR="00B61F72" w:rsidRPr="00885F79">
        <w:rPr>
          <w:rFonts w:ascii="Times" w:eastAsia="宋体" w:hAnsi="Times" w:cs="Times New Roman"/>
          <w:iCs/>
          <w:kern w:val="0"/>
          <w:sz w:val="20"/>
          <w:szCs w:val="20"/>
        </w:rPr>
        <w:t xml:space="preserve">IE for </w:t>
      </w:r>
      <w:r w:rsidR="00457FF7" w:rsidRPr="00885F79">
        <w:rPr>
          <w:rFonts w:ascii="Times" w:eastAsia="宋体" w:hAnsi="Times" w:cs="Times New Roman"/>
          <w:iCs/>
          <w:kern w:val="0"/>
          <w:sz w:val="20"/>
          <w:szCs w:val="20"/>
        </w:rPr>
        <w:t>configured TDW length is absent either.</w:t>
      </w:r>
      <w:r w:rsidR="00B61F72" w:rsidRPr="00885F79">
        <w:rPr>
          <w:rFonts w:ascii="Times" w:eastAsia="宋体" w:hAnsi="Times" w:cs="Times New Roman"/>
          <w:iCs/>
          <w:kern w:val="0"/>
          <w:sz w:val="20"/>
          <w:szCs w:val="20"/>
        </w:rPr>
        <w:t xml:space="preserve"> Based on agreements in AI 8.8.1.3, </w:t>
      </w:r>
      <w:r w:rsidR="00331DA5" w:rsidRPr="00885F79">
        <w:rPr>
          <w:rFonts w:ascii="Times" w:eastAsia="宋体" w:hAnsi="Times" w:cs="Times New Roman"/>
          <w:iCs/>
          <w:kern w:val="0"/>
          <w:sz w:val="20"/>
          <w:szCs w:val="20"/>
        </w:rPr>
        <w:t xml:space="preserve">if TDW length </w:t>
      </w:r>
      <w:r w:rsidR="00D735F1">
        <w:rPr>
          <w:rFonts w:ascii="Times" w:eastAsia="宋体" w:hAnsi="Times" w:cs="Times New Roman"/>
          <w:iCs/>
          <w:kern w:val="0"/>
          <w:sz w:val="20"/>
          <w:szCs w:val="20"/>
        </w:rPr>
        <w:t>is</w:t>
      </w:r>
      <w:r w:rsidR="00331DA5" w:rsidRPr="00885F79">
        <w:rPr>
          <w:rFonts w:ascii="Times" w:eastAsia="宋体" w:hAnsi="Times" w:cs="Times New Roman"/>
          <w:iCs/>
          <w:kern w:val="0"/>
          <w:sz w:val="20"/>
          <w:szCs w:val="20"/>
        </w:rPr>
        <w:t xml:space="preserve"> not configured, the default TDW length is </w:t>
      </w:r>
      <w:r w:rsidR="00B61F72" w:rsidRPr="00885F79">
        <w:rPr>
          <w:rFonts w:ascii="Times" w:eastAsia="Batang" w:hAnsi="Times"/>
          <w:kern w:val="0"/>
          <w:sz w:val="20"/>
          <w:szCs w:val="20"/>
        </w:rPr>
        <w:t>min (maximum duration, duration of all PUSCH</w:t>
      </w:r>
      <w:r w:rsidR="00775E67">
        <w:rPr>
          <w:rFonts w:ascii="Times" w:eastAsia="Batang" w:hAnsi="Times"/>
          <w:kern w:val="0"/>
          <w:sz w:val="20"/>
          <w:szCs w:val="20"/>
        </w:rPr>
        <w:t>/PUCCH</w:t>
      </w:r>
      <w:r w:rsidR="00B61F72" w:rsidRPr="00885F79">
        <w:rPr>
          <w:rFonts w:ascii="Times" w:eastAsia="Batang" w:hAnsi="Times"/>
          <w:kern w:val="0"/>
          <w:sz w:val="20"/>
          <w:szCs w:val="20"/>
        </w:rPr>
        <w:t xml:space="preserve"> repetitions)</w:t>
      </w:r>
      <w:r w:rsidR="00C000A8" w:rsidRPr="00885F79">
        <w:rPr>
          <w:rFonts w:ascii="Times" w:eastAsia="Batang" w:hAnsi="Times"/>
          <w:kern w:val="0"/>
          <w:sz w:val="20"/>
          <w:szCs w:val="20"/>
        </w:rPr>
        <w:t xml:space="preserve">, which can be regarded as the default frequency hopping interval, if both </w:t>
      </w:r>
      <w:r w:rsidR="00C000A8" w:rsidRPr="00885F79">
        <w:rPr>
          <w:rFonts w:ascii="Times" w:eastAsia="宋体" w:hAnsi="Times" w:cs="Times New Roman"/>
          <w:iCs/>
          <w:kern w:val="0"/>
          <w:sz w:val="20"/>
          <w:szCs w:val="20"/>
        </w:rPr>
        <w:t>frequency hopping interval and TDW length are absent.</w:t>
      </w:r>
      <w:r w:rsidR="00846786" w:rsidRPr="00885F79">
        <w:rPr>
          <w:rFonts w:ascii="Times" w:eastAsia="宋体" w:hAnsi="Times" w:cs="Times New Roman"/>
          <w:iCs/>
          <w:kern w:val="0"/>
          <w:sz w:val="20"/>
          <w:szCs w:val="20"/>
        </w:rPr>
        <w:t xml:space="preserve"> </w:t>
      </w:r>
    </w:p>
    <w:p w14:paraId="1820B1FD" w14:textId="1DE64F7D" w:rsidR="009B2C42" w:rsidRDefault="00331DA5" w:rsidP="00885F79">
      <w:pPr>
        <w:pStyle w:val="a5"/>
        <w:adjustRightInd w:val="0"/>
        <w:snapToGrid w:val="0"/>
        <w:spacing w:before="120" w:after="120" w:line="240" w:lineRule="exact"/>
        <w:rPr>
          <w:rFonts w:ascii="Times New Roman" w:hAnsi="Times New Roman" w:cs="Times New Roman"/>
          <w:b/>
        </w:rPr>
      </w:pPr>
      <w:bookmarkStart w:id="4" w:name="OB1"/>
      <w:r w:rsidRPr="002D4A70">
        <w:rPr>
          <w:rFonts w:ascii="Times New Roman" w:hAnsi="Times New Roman" w:cs="Times New Roman"/>
          <w:b/>
        </w:rPr>
        <w:t xml:space="preserve">Observation </w:t>
      </w:r>
      <w:r w:rsidRPr="002D4A70">
        <w:rPr>
          <w:rFonts w:ascii="Times New Roman" w:hAnsi="Times New Roman" w:cs="Times New Roman"/>
          <w:b/>
        </w:rPr>
        <w:fldChar w:fldCharType="begin"/>
      </w:r>
      <w:r w:rsidRPr="002D4A70">
        <w:rPr>
          <w:rFonts w:ascii="Times New Roman" w:hAnsi="Times New Roman" w:cs="Times New Roman"/>
          <w:b/>
        </w:rPr>
        <w:instrText xml:space="preserve"> SEQ Observation \* ARABIC </w:instrText>
      </w:r>
      <w:r w:rsidRPr="002D4A70">
        <w:rPr>
          <w:rFonts w:ascii="Times New Roman" w:hAnsi="Times New Roman" w:cs="Times New Roman"/>
          <w:b/>
        </w:rPr>
        <w:fldChar w:fldCharType="separate"/>
      </w:r>
      <w:r w:rsidR="006D5FFE">
        <w:rPr>
          <w:rFonts w:ascii="Times New Roman" w:hAnsi="Times New Roman" w:cs="Times New Roman"/>
          <w:b/>
          <w:noProof/>
        </w:rPr>
        <w:t>1</w:t>
      </w:r>
      <w:r w:rsidRPr="002D4A70">
        <w:rPr>
          <w:rFonts w:ascii="Times New Roman" w:hAnsi="Times New Roman" w:cs="Times New Roman"/>
          <w:b/>
        </w:rPr>
        <w:fldChar w:fldCharType="end"/>
      </w:r>
      <w:r w:rsidRPr="002D4A70">
        <w:rPr>
          <w:rFonts w:ascii="Times New Roman" w:hAnsi="Times New Roman" w:cs="Times New Roman"/>
          <w:b/>
        </w:rPr>
        <w:t xml:space="preserve">: when </w:t>
      </w:r>
      <w:r w:rsidR="00144F7B">
        <w:rPr>
          <w:rFonts w:ascii="Times New Roman" w:hAnsi="Times New Roman" w:cs="Times New Roman" w:hint="eastAsia"/>
          <w:b/>
        </w:rPr>
        <w:t>neither</w:t>
      </w:r>
      <w:r w:rsidRPr="002D4A70">
        <w:rPr>
          <w:rFonts w:ascii="Times New Roman" w:hAnsi="Times New Roman" w:cs="Times New Roman"/>
          <w:b/>
        </w:rPr>
        <w:t xml:space="preserve"> hopping interval </w:t>
      </w:r>
      <w:r w:rsidR="00144F7B">
        <w:rPr>
          <w:rFonts w:ascii="Times New Roman" w:hAnsi="Times New Roman" w:cs="Times New Roman" w:hint="eastAsia"/>
          <w:b/>
        </w:rPr>
        <w:t>nor</w:t>
      </w:r>
      <w:r w:rsidRPr="002D4A70">
        <w:rPr>
          <w:rFonts w:ascii="Times New Roman" w:hAnsi="Times New Roman" w:cs="Times New Roman"/>
          <w:b/>
        </w:rPr>
        <w:t xml:space="preserve"> TDW length </w:t>
      </w:r>
      <w:r w:rsidR="00144F7B">
        <w:rPr>
          <w:rFonts w:ascii="Times New Roman" w:hAnsi="Times New Roman" w:cs="Times New Roman" w:hint="eastAsia"/>
          <w:b/>
        </w:rPr>
        <w:t>is</w:t>
      </w:r>
      <w:r w:rsidRPr="002D4A70">
        <w:rPr>
          <w:rFonts w:ascii="Times New Roman" w:hAnsi="Times New Roman" w:cs="Times New Roman"/>
          <w:b/>
        </w:rPr>
        <w:t xml:space="preserve"> configured</w:t>
      </w:r>
      <w:r w:rsidR="00846786" w:rsidRPr="002D4A70">
        <w:rPr>
          <w:rFonts w:ascii="Times New Roman" w:hAnsi="Times New Roman" w:cs="Times New Roman"/>
          <w:b/>
        </w:rPr>
        <w:t xml:space="preserve">, the frequency hopping interval is </w:t>
      </w:r>
      <w:r w:rsidR="00846786" w:rsidRPr="00885F79">
        <w:rPr>
          <w:rFonts w:ascii="Times" w:eastAsia="Batang" w:hAnsi="Times"/>
          <w:b/>
          <w:kern w:val="0"/>
        </w:rPr>
        <w:t>min (maximum duration, duration of all PUSCH</w:t>
      </w:r>
      <w:r w:rsidR="00775E67">
        <w:rPr>
          <w:rFonts w:ascii="Times" w:eastAsia="Batang" w:hAnsi="Times"/>
          <w:b/>
          <w:kern w:val="0"/>
        </w:rPr>
        <w:t>/PUCCH</w:t>
      </w:r>
      <w:r w:rsidR="00846786" w:rsidRPr="00885F79">
        <w:rPr>
          <w:rFonts w:ascii="Times" w:eastAsia="Batang" w:hAnsi="Times"/>
          <w:b/>
          <w:kern w:val="0"/>
        </w:rPr>
        <w:t xml:space="preserve"> repetitions)</w:t>
      </w:r>
      <w:r w:rsidRPr="002D4A70">
        <w:rPr>
          <w:rFonts w:ascii="Times New Roman" w:hAnsi="Times New Roman" w:cs="Times New Roman"/>
          <w:b/>
        </w:rPr>
        <w:t>.</w:t>
      </w:r>
    </w:p>
    <w:bookmarkEnd w:id="4"/>
    <w:p w14:paraId="787B0272" w14:textId="359840E2" w:rsidR="005340D1" w:rsidRPr="00E97F0B" w:rsidRDefault="00BA606D" w:rsidP="00E97F0B">
      <w:pPr>
        <w:adjustRightInd w:val="0"/>
        <w:snapToGrid w:val="0"/>
        <w:rPr>
          <w:rFonts w:ascii="Times" w:eastAsia="宋体" w:hAnsi="Times" w:cs="Times New Roman"/>
          <w:iCs/>
          <w:kern w:val="0"/>
          <w:sz w:val="20"/>
          <w:szCs w:val="20"/>
        </w:rPr>
      </w:pPr>
      <w:r w:rsidRPr="00E97F0B">
        <w:rPr>
          <w:rFonts w:ascii="Times" w:eastAsia="宋体" w:hAnsi="Times" w:cs="Times New Roman"/>
          <w:iCs/>
          <w:kern w:val="0"/>
          <w:sz w:val="20"/>
          <w:szCs w:val="20"/>
        </w:rPr>
        <w:t xml:space="preserve">Since </w:t>
      </w:r>
      <w:r w:rsidR="003D480D" w:rsidRPr="00E97F0B">
        <w:rPr>
          <w:rFonts w:ascii="Times" w:eastAsia="宋体" w:hAnsi="Times" w:cs="Times New Roman"/>
          <w:iCs/>
          <w:kern w:val="0"/>
          <w:sz w:val="20"/>
          <w:szCs w:val="20"/>
        </w:rPr>
        <w:t xml:space="preserve">the </w:t>
      </w:r>
      <w:r w:rsidRPr="00E97F0B">
        <w:rPr>
          <w:rFonts w:ascii="Times" w:eastAsia="宋体" w:hAnsi="Times" w:cs="Times New Roman"/>
          <w:iCs/>
          <w:kern w:val="0"/>
          <w:sz w:val="20"/>
          <w:szCs w:val="20"/>
        </w:rPr>
        <w:t>window length of L = 1 slot may be introduced</w:t>
      </w:r>
      <w:r w:rsidR="003D480D" w:rsidRPr="00E97F0B">
        <w:rPr>
          <w:rFonts w:ascii="Times" w:eastAsia="宋体" w:hAnsi="Times" w:cs="Times New Roman"/>
          <w:iCs/>
          <w:kern w:val="0"/>
          <w:sz w:val="20"/>
          <w:szCs w:val="20"/>
        </w:rPr>
        <w:t xml:space="preserve">, </w:t>
      </w:r>
      <w:r w:rsidRPr="00E97F0B">
        <w:rPr>
          <w:rFonts w:ascii="Times" w:eastAsia="宋体" w:hAnsi="Times" w:cs="Times New Roman"/>
          <w:iCs/>
          <w:kern w:val="0"/>
          <w:sz w:val="20"/>
          <w:szCs w:val="20"/>
        </w:rPr>
        <w:t>if DMRS bundling for sub-slot PUCCH repetitions within one slot is supported</w:t>
      </w:r>
      <w:r w:rsidR="003D480D" w:rsidRPr="00E97F0B">
        <w:rPr>
          <w:rFonts w:ascii="Times" w:eastAsia="宋体" w:hAnsi="Times" w:cs="Times New Roman"/>
          <w:iCs/>
          <w:kern w:val="0"/>
          <w:sz w:val="20"/>
          <w:szCs w:val="20"/>
        </w:rPr>
        <w:t xml:space="preserve"> </w:t>
      </w:r>
      <w:r w:rsidR="00CD31A4">
        <w:rPr>
          <w:rFonts w:ascii="Times" w:eastAsia="宋体" w:hAnsi="Times" w:cs="Times New Roman" w:hint="eastAsia"/>
          <w:iCs/>
          <w:kern w:val="0"/>
          <w:sz w:val="20"/>
          <w:szCs w:val="20"/>
        </w:rPr>
        <w:t>or</w:t>
      </w:r>
      <w:r w:rsidR="00CD31A4">
        <w:rPr>
          <w:rFonts w:ascii="Times" w:eastAsia="宋体" w:hAnsi="Times" w:cs="Times New Roman"/>
          <w:iCs/>
          <w:kern w:val="0"/>
          <w:sz w:val="20"/>
          <w:szCs w:val="20"/>
        </w:rPr>
        <w:t xml:space="preserve"> </w:t>
      </w:r>
      <w:r w:rsidR="00CD31A4">
        <w:rPr>
          <w:rFonts w:ascii="Times" w:eastAsia="宋体" w:hAnsi="Times" w:cs="Times New Roman" w:hint="eastAsia"/>
          <w:iCs/>
          <w:kern w:val="0"/>
          <w:sz w:val="20"/>
          <w:szCs w:val="20"/>
        </w:rPr>
        <w:t>if</w:t>
      </w:r>
      <w:r w:rsidR="00CD31A4">
        <w:rPr>
          <w:rFonts w:ascii="Times" w:eastAsia="宋体" w:hAnsi="Times" w:cs="Times New Roman"/>
          <w:iCs/>
          <w:kern w:val="0"/>
          <w:sz w:val="20"/>
          <w:szCs w:val="20"/>
        </w:rPr>
        <w:t xml:space="preserve"> </w:t>
      </w:r>
      <w:r w:rsidR="003D480D" w:rsidRPr="00E97F0B">
        <w:rPr>
          <w:rFonts w:ascii="Times" w:eastAsia="宋体" w:hAnsi="Times" w:cs="Times New Roman"/>
          <w:iCs/>
          <w:kern w:val="0"/>
          <w:sz w:val="20"/>
          <w:szCs w:val="20"/>
        </w:rPr>
        <w:t>the DMRS bundling for PU</w:t>
      </w:r>
      <w:r w:rsidR="00CD31A4">
        <w:rPr>
          <w:rFonts w:ascii="Times" w:eastAsia="宋体" w:hAnsi="Times" w:cs="Times New Roman" w:hint="eastAsia"/>
          <w:iCs/>
          <w:kern w:val="0"/>
          <w:sz w:val="20"/>
          <w:szCs w:val="20"/>
        </w:rPr>
        <w:t>S</w:t>
      </w:r>
      <w:r w:rsidR="003D480D" w:rsidRPr="00E97F0B">
        <w:rPr>
          <w:rFonts w:ascii="Times" w:eastAsia="宋体" w:hAnsi="Times" w:cs="Times New Roman"/>
          <w:iCs/>
          <w:kern w:val="0"/>
          <w:sz w:val="20"/>
          <w:szCs w:val="20"/>
        </w:rPr>
        <w:t xml:space="preserve">CH repetition type B is performed </w:t>
      </w:r>
      <w:r w:rsidR="0094582D">
        <w:rPr>
          <w:rFonts w:ascii="Times" w:eastAsia="宋体" w:hAnsi="Times" w:cs="Times New Roman" w:hint="eastAsia"/>
          <w:iCs/>
          <w:kern w:val="0"/>
          <w:sz w:val="20"/>
          <w:szCs w:val="20"/>
        </w:rPr>
        <w:t>within</w:t>
      </w:r>
      <w:r w:rsidR="003D480D" w:rsidRPr="00E97F0B">
        <w:rPr>
          <w:rFonts w:ascii="Times" w:eastAsia="宋体" w:hAnsi="Times" w:cs="Times New Roman"/>
          <w:iCs/>
          <w:kern w:val="0"/>
          <w:sz w:val="20"/>
          <w:szCs w:val="20"/>
        </w:rPr>
        <w:t xml:space="preserve"> a </w:t>
      </w:r>
      <w:proofErr w:type="gramStart"/>
      <w:r w:rsidR="003D480D" w:rsidRPr="00E97F0B">
        <w:rPr>
          <w:rFonts w:ascii="Times" w:eastAsia="宋体" w:hAnsi="Times" w:cs="Times New Roman"/>
          <w:iCs/>
          <w:kern w:val="0"/>
          <w:sz w:val="20"/>
          <w:szCs w:val="20"/>
        </w:rPr>
        <w:t>slot ,</w:t>
      </w:r>
      <w:proofErr w:type="gramEnd"/>
      <w:r w:rsidR="003D480D" w:rsidRPr="00E97F0B">
        <w:rPr>
          <w:rFonts w:ascii="Times" w:eastAsia="宋体" w:hAnsi="Times" w:cs="Times New Roman"/>
          <w:iCs/>
          <w:kern w:val="0"/>
          <w:sz w:val="20"/>
          <w:szCs w:val="20"/>
        </w:rPr>
        <w:t xml:space="preserve"> the interval length </w:t>
      </w:r>
      <w:r w:rsidR="006D5FFE" w:rsidRPr="00E97F0B">
        <w:rPr>
          <w:rFonts w:ascii="Times" w:eastAsia="宋体" w:hAnsi="Times" w:cs="Times New Roman"/>
          <w:iCs/>
          <w:kern w:val="0"/>
          <w:sz w:val="20"/>
          <w:szCs w:val="20"/>
        </w:rPr>
        <w:t>of L = 1 slot may need to be introduced as well.</w:t>
      </w:r>
    </w:p>
    <w:p w14:paraId="005A3634" w14:textId="3FB1959F" w:rsidR="006D5FFE" w:rsidRPr="006D5FFE" w:rsidRDefault="006D5FFE" w:rsidP="006D5FFE">
      <w:pPr>
        <w:pStyle w:val="a5"/>
        <w:adjustRightInd w:val="0"/>
        <w:snapToGrid w:val="0"/>
        <w:spacing w:before="120" w:after="120" w:line="240" w:lineRule="exact"/>
        <w:rPr>
          <w:rFonts w:ascii="Times New Roman" w:hAnsi="Times New Roman" w:cs="Times New Roman"/>
          <w:b/>
        </w:rPr>
      </w:pPr>
      <w:bookmarkStart w:id="5" w:name="OB2"/>
      <w:r w:rsidRPr="006D5FFE">
        <w:rPr>
          <w:rFonts w:ascii="Times New Roman" w:hAnsi="Times New Roman" w:cs="Times New Roman"/>
          <w:b/>
        </w:rPr>
        <w:t xml:space="preserve">Observation </w:t>
      </w:r>
      <w:r w:rsidRPr="006D5FFE">
        <w:rPr>
          <w:rFonts w:ascii="Times New Roman" w:hAnsi="Times New Roman" w:cs="Times New Roman"/>
          <w:b/>
        </w:rPr>
        <w:fldChar w:fldCharType="begin"/>
      </w:r>
      <w:r w:rsidRPr="006D5FFE">
        <w:rPr>
          <w:rFonts w:ascii="Times New Roman" w:hAnsi="Times New Roman" w:cs="Times New Roman"/>
          <w:b/>
        </w:rPr>
        <w:instrText xml:space="preserve"> SEQ Observation \* ARABIC </w:instrText>
      </w:r>
      <w:r w:rsidRPr="006D5FFE">
        <w:rPr>
          <w:rFonts w:ascii="Times New Roman" w:hAnsi="Times New Roman" w:cs="Times New Roman"/>
          <w:b/>
        </w:rPr>
        <w:fldChar w:fldCharType="separate"/>
      </w:r>
      <w:r w:rsidRPr="006D5FFE">
        <w:rPr>
          <w:rFonts w:ascii="Times New Roman" w:hAnsi="Times New Roman" w:cs="Times New Roman"/>
          <w:b/>
        </w:rPr>
        <w:t>2</w:t>
      </w:r>
      <w:r w:rsidRPr="006D5FFE">
        <w:rPr>
          <w:rFonts w:ascii="Times New Roman" w:hAnsi="Times New Roman" w:cs="Times New Roman"/>
          <w:b/>
        </w:rPr>
        <w:fldChar w:fldCharType="end"/>
      </w:r>
      <w:r w:rsidRPr="006D5FFE">
        <w:rPr>
          <w:rFonts w:ascii="Times New Roman" w:hAnsi="Times New Roman" w:cs="Times New Roman"/>
          <w:b/>
        </w:rPr>
        <w:t>: The interval length of L = 1 slot may need to be introduced</w:t>
      </w:r>
      <w:r w:rsidR="00606D5F">
        <w:rPr>
          <w:rFonts w:ascii="Times New Roman" w:hAnsi="Times New Roman" w:cs="Times New Roman" w:hint="eastAsia"/>
          <w:b/>
        </w:rPr>
        <w:t>.</w:t>
      </w:r>
    </w:p>
    <w:p w14:paraId="1FAFB28D" w14:textId="52754578" w:rsidR="00435FF8" w:rsidRPr="00885F79" w:rsidRDefault="00435FF8" w:rsidP="00A55068">
      <w:pPr>
        <w:pStyle w:val="a0"/>
        <w:widowControl/>
        <w:adjustRightInd w:val="0"/>
        <w:snapToGrid w:val="0"/>
        <w:spacing w:beforeLines="50" w:before="156"/>
        <w:rPr>
          <w:rFonts w:ascii="Times" w:eastAsia="宋体" w:hAnsi="Times" w:cs="Times New Roman"/>
          <w:iCs/>
          <w:kern w:val="0"/>
          <w:sz w:val="20"/>
          <w:szCs w:val="20"/>
        </w:rPr>
      </w:pPr>
      <w:bookmarkStart w:id="6" w:name="_Hlk92297206"/>
      <w:bookmarkEnd w:id="5"/>
      <w:r w:rsidRPr="00885F79">
        <w:rPr>
          <w:rFonts w:ascii="Times" w:eastAsia="宋体" w:hAnsi="Times" w:cs="Times New Roman"/>
          <w:iCs/>
          <w:kern w:val="0"/>
          <w:sz w:val="20"/>
          <w:szCs w:val="20"/>
        </w:rPr>
        <w:t>For</w:t>
      </w:r>
      <w:r w:rsidR="008007D9" w:rsidRPr="00885F79">
        <w:rPr>
          <w:rFonts w:ascii="Times" w:eastAsia="宋体" w:hAnsi="Times" w:cs="Times New Roman"/>
          <w:iCs/>
          <w:kern w:val="0"/>
          <w:sz w:val="20"/>
          <w:szCs w:val="20"/>
        </w:rPr>
        <w:t xml:space="preserve"> frequency hopping with DMRS bundling, </w:t>
      </w:r>
      <w:r w:rsidRPr="00885F79">
        <w:rPr>
          <w:rFonts w:ascii="Times" w:eastAsia="宋体" w:hAnsi="Times" w:cs="Times New Roman"/>
          <w:iCs/>
          <w:kern w:val="0"/>
          <w:sz w:val="20"/>
          <w:szCs w:val="20"/>
        </w:rPr>
        <w:t xml:space="preserve">how to determine the starting RB of each frequency hop is still FFS. For inter-slot frequency hopping, the </w:t>
      </w:r>
      <w:r w:rsidR="00FD57CE" w:rsidRPr="00885F79">
        <w:rPr>
          <w:rFonts w:ascii="Times" w:eastAsia="宋体" w:hAnsi="Times" w:cs="Times New Roman"/>
          <w:iCs/>
          <w:kern w:val="0"/>
          <w:sz w:val="20"/>
          <w:szCs w:val="20"/>
        </w:rPr>
        <w:t>RB index is determined by slot index</w:t>
      </w:r>
      <w:r w:rsidR="006C0FFF" w:rsidRPr="00885F79">
        <w:rPr>
          <w:rFonts w:ascii="Times" w:eastAsia="宋体" w:hAnsi="Times" w:cs="Times New Roman"/>
          <w:iCs/>
          <w:kern w:val="0"/>
          <w:sz w:val="20"/>
          <w:szCs w:val="20"/>
        </w:rPr>
        <w:t xml:space="preserve">, while </w:t>
      </w:r>
      <w:r w:rsidR="00FD57CE" w:rsidRPr="00885F79">
        <w:rPr>
          <w:rFonts w:ascii="Times" w:eastAsia="宋体" w:hAnsi="Times" w:cs="Times New Roman"/>
          <w:iCs/>
          <w:kern w:val="0"/>
          <w:sz w:val="20"/>
          <w:szCs w:val="20"/>
        </w:rPr>
        <w:t xml:space="preserve">it </w:t>
      </w:r>
      <w:proofErr w:type="spellStart"/>
      <w:r w:rsidR="00FD57CE" w:rsidRPr="00885F79">
        <w:rPr>
          <w:rFonts w:ascii="Times" w:eastAsia="宋体" w:hAnsi="Times" w:cs="Times New Roman"/>
          <w:iCs/>
          <w:kern w:val="0"/>
          <w:sz w:val="20"/>
          <w:szCs w:val="20"/>
        </w:rPr>
        <w:t>can not</w:t>
      </w:r>
      <w:proofErr w:type="spellEnd"/>
      <w:r w:rsidR="00FD57CE" w:rsidRPr="00885F79">
        <w:rPr>
          <w:rFonts w:ascii="Times" w:eastAsia="宋体" w:hAnsi="Times" w:cs="Times New Roman"/>
          <w:iCs/>
          <w:kern w:val="0"/>
          <w:sz w:val="20"/>
          <w:szCs w:val="20"/>
        </w:rPr>
        <w:t xml:space="preserve"> be simply reused for frequency hopping per multiple slots</w:t>
      </w:r>
      <w:r w:rsidR="006C0FFF" w:rsidRPr="00885F79">
        <w:rPr>
          <w:rFonts w:ascii="Times" w:eastAsia="宋体" w:hAnsi="Times" w:cs="Times New Roman"/>
          <w:iCs/>
          <w:kern w:val="0"/>
          <w:sz w:val="20"/>
          <w:szCs w:val="20"/>
        </w:rPr>
        <w:t xml:space="preserve">. For example, in frame structure DDDDD DDSUU, </w:t>
      </w:r>
      <w:r w:rsidR="00143BFE" w:rsidRPr="00885F79">
        <w:rPr>
          <w:rFonts w:ascii="Times" w:eastAsia="宋体" w:hAnsi="Times" w:cs="Times New Roman"/>
          <w:iCs/>
          <w:kern w:val="0"/>
          <w:sz w:val="20"/>
          <w:szCs w:val="20"/>
        </w:rPr>
        <w:t xml:space="preserve">the frequency hopping interval is 2 slots, and </w:t>
      </w:r>
      <w:r w:rsidR="006C0FFF" w:rsidRPr="00885F79">
        <w:rPr>
          <w:rFonts w:ascii="Times" w:eastAsia="宋体" w:hAnsi="Times" w:cs="Times New Roman"/>
          <w:iCs/>
          <w:kern w:val="0"/>
          <w:sz w:val="20"/>
          <w:szCs w:val="20"/>
        </w:rPr>
        <w:t xml:space="preserve">PUCCH/PUSCH is repeated </w:t>
      </w:r>
      <w:r w:rsidR="00143BFE" w:rsidRPr="00885F79">
        <w:rPr>
          <w:rFonts w:ascii="Times" w:eastAsia="宋体" w:hAnsi="Times" w:cs="Times New Roman"/>
          <w:iCs/>
          <w:kern w:val="0"/>
          <w:sz w:val="20"/>
          <w:szCs w:val="20"/>
        </w:rPr>
        <w:t xml:space="preserve">4 times, i.e., repeated </w:t>
      </w:r>
      <w:r w:rsidR="006C0FFF" w:rsidRPr="00885F79">
        <w:rPr>
          <w:rFonts w:ascii="Times" w:eastAsia="宋体" w:hAnsi="Times" w:cs="Times New Roman"/>
          <w:iCs/>
          <w:kern w:val="0"/>
          <w:sz w:val="20"/>
          <w:szCs w:val="20"/>
        </w:rPr>
        <w:t xml:space="preserve">in </w:t>
      </w:r>
      <w:r w:rsidR="00D735F1">
        <w:rPr>
          <w:rFonts w:ascii="Times" w:eastAsia="宋体" w:hAnsi="Times" w:cs="Times New Roman"/>
          <w:iCs/>
          <w:kern w:val="0"/>
          <w:sz w:val="20"/>
          <w:szCs w:val="20"/>
        </w:rPr>
        <w:t xml:space="preserve">the </w:t>
      </w:r>
      <w:r w:rsidR="006C0FFF" w:rsidRPr="00885F79">
        <w:rPr>
          <w:rFonts w:ascii="Times" w:eastAsia="宋体" w:hAnsi="Times" w:cs="Times New Roman"/>
          <w:iCs/>
          <w:kern w:val="0"/>
          <w:sz w:val="20"/>
          <w:szCs w:val="20"/>
        </w:rPr>
        <w:t xml:space="preserve">last two slots </w:t>
      </w:r>
      <w:r w:rsidR="00143BFE" w:rsidRPr="00885F79">
        <w:rPr>
          <w:rFonts w:ascii="Times" w:eastAsia="宋体" w:hAnsi="Times" w:cs="Times New Roman"/>
          <w:iCs/>
          <w:kern w:val="0"/>
          <w:sz w:val="20"/>
          <w:szCs w:val="20"/>
        </w:rPr>
        <w:t xml:space="preserve">in two consecutive </w:t>
      </w:r>
      <w:r w:rsidR="006C0FFF" w:rsidRPr="00885F79">
        <w:rPr>
          <w:rFonts w:ascii="Times" w:eastAsia="宋体" w:hAnsi="Times" w:cs="Times New Roman"/>
          <w:iCs/>
          <w:kern w:val="0"/>
          <w:sz w:val="20"/>
          <w:szCs w:val="20"/>
        </w:rPr>
        <w:t>frame</w:t>
      </w:r>
      <w:r w:rsidR="00143BFE" w:rsidRPr="00885F79">
        <w:rPr>
          <w:rFonts w:ascii="Times" w:eastAsia="宋体" w:hAnsi="Times" w:cs="Times New Roman"/>
          <w:iCs/>
          <w:kern w:val="0"/>
          <w:sz w:val="20"/>
          <w:szCs w:val="20"/>
        </w:rPr>
        <w:t xml:space="preserve">s. Since the slot index is counted within a frame, the starting RB index for frequency hop in the first frame and the second frame will be the same if the starting RB is determined by </w:t>
      </w:r>
      <w:r w:rsidR="00D735F1">
        <w:rPr>
          <w:rFonts w:ascii="Times" w:eastAsia="宋体" w:hAnsi="Times" w:cs="Times New Roman"/>
          <w:iCs/>
          <w:kern w:val="0"/>
          <w:sz w:val="20"/>
          <w:szCs w:val="20"/>
        </w:rPr>
        <w:t xml:space="preserve">the </w:t>
      </w:r>
      <w:r w:rsidR="00143BFE" w:rsidRPr="00885F79">
        <w:rPr>
          <w:rFonts w:ascii="Times" w:eastAsia="宋体" w:hAnsi="Times" w:cs="Times New Roman"/>
          <w:iCs/>
          <w:kern w:val="0"/>
          <w:sz w:val="20"/>
          <w:szCs w:val="20"/>
        </w:rPr>
        <w:t>slot index.</w:t>
      </w:r>
      <w:r w:rsidR="007F696C" w:rsidRPr="00885F79">
        <w:rPr>
          <w:rFonts w:ascii="Times" w:eastAsia="宋体" w:hAnsi="Times" w:cs="Times New Roman"/>
          <w:iCs/>
          <w:kern w:val="0"/>
          <w:sz w:val="20"/>
          <w:szCs w:val="20"/>
        </w:rPr>
        <w:t xml:space="preserve"> Hence, for inter-slot frequency hopping with DMRS bundling, the starting RB index for each frequency hop </w:t>
      </w:r>
      <w:proofErr w:type="spellStart"/>
      <w:r w:rsidR="007F696C" w:rsidRPr="00885F79">
        <w:rPr>
          <w:rFonts w:ascii="Times" w:eastAsia="宋体" w:hAnsi="Times" w:cs="Times New Roman"/>
          <w:iCs/>
          <w:kern w:val="0"/>
          <w:sz w:val="20"/>
          <w:szCs w:val="20"/>
        </w:rPr>
        <w:t>can not</w:t>
      </w:r>
      <w:proofErr w:type="spellEnd"/>
      <w:r w:rsidR="007F696C" w:rsidRPr="00885F79">
        <w:rPr>
          <w:rFonts w:ascii="Times" w:eastAsia="宋体" w:hAnsi="Times" w:cs="Times New Roman"/>
          <w:iCs/>
          <w:kern w:val="0"/>
          <w:sz w:val="20"/>
          <w:szCs w:val="20"/>
        </w:rPr>
        <w:t xml:space="preserve"> be determined by slot index.</w:t>
      </w:r>
    </w:p>
    <w:p w14:paraId="4A0FED3D" w14:textId="24C30C13" w:rsidR="00956441" w:rsidRPr="002D4A70" w:rsidRDefault="00956441" w:rsidP="00956441">
      <w:pPr>
        <w:pStyle w:val="a5"/>
        <w:adjustRightInd w:val="0"/>
        <w:snapToGrid w:val="0"/>
        <w:spacing w:before="120" w:after="120" w:line="240" w:lineRule="exact"/>
        <w:rPr>
          <w:rFonts w:ascii="Times New Roman" w:hAnsi="Times New Roman" w:cs="Times New Roman"/>
          <w:b/>
        </w:rPr>
      </w:pPr>
      <w:bookmarkStart w:id="7" w:name="OB3"/>
      <w:r w:rsidRPr="002D4A70">
        <w:rPr>
          <w:rFonts w:ascii="Times New Roman" w:hAnsi="Times New Roman" w:cs="Times New Roman"/>
          <w:b/>
        </w:rPr>
        <w:t xml:space="preserve">Observation </w:t>
      </w:r>
      <w:r w:rsidRPr="002D4A70">
        <w:rPr>
          <w:rFonts w:ascii="Times New Roman" w:hAnsi="Times New Roman" w:cs="Times New Roman"/>
          <w:b/>
        </w:rPr>
        <w:fldChar w:fldCharType="begin"/>
      </w:r>
      <w:r w:rsidRPr="002D4A70">
        <w:rPr>
          <w:rFonts w:ascii="Times New Roman" w:hAnsi="Times New Roman" w:cs="Times New Roman"/>
          <w:b/>
        </w:rPr>
        <w:instrText xml:space="preserve"> SEQ Observation \* ARABIC </w:instrText>
      </w:r>
      <w:r w:rsidRPr="002D4A70">
        <w:rPr>
          <w:rFonts w:ascii="Times New Roman" w:hAnsi="Times New Roman" w:cs="Times New Roman"/>
          <w:b/>
        </w:rPr>
        <w:fldChar w:fldCharType="separate"/>
      </w:r>
      <w:r w:rsidR="006D5FFE">
        <w:rPr>
          <w:rFonts w:ascii="Times New Roman" w:hAnsi="Times New Roman" w:cs="Times New Roman"/>
          <w:b/>
          <w:noProof/>
        </w:rPr>
        <w:t>3</w:t>
      </w:r>
      <w:r w:rsidRPr="002D4A70">
        <w:rPr>
          <w:rFonts w:ascii="Times New Roman" w:hAnsi="Times New Roman" w:cs="Times New Roman"/>
          <w:b/>
        </w:rPr>
        <w:fldChar w:fldCharType="end"/>
      </w:r>
      <w:r w:rsidRPr="002D4A70">
        <w:rPr>
          <w:rFonts w:ascii="Times New Roman" w:hAnsi="Times New Roman" w:cs="Times New Roman"/>
          <w:b/>
        </w:rPr>
        <w:t>: For DMRS bundling with frequency hopping, if PUSCH/PUCCH is repeated across frames (10ms), it may lead to no frequency hopping, if the starting RB of each frequency hop is determined only by slot index.</w:t>
      </w:r>
    </w:p>
    <w:bookmarkEnd w:id="7"/>
    <w:p w14:paraId="375E8DE5" w14:textId="693593BD" w:rsidR="008007D9" w:rsidRPr="00885F79" w:rsidRDefault="00751CD3" w:rsidP="00885F79">
      <w:pPr>
        <w:pStyle w:val="a0"/>
        <w:widowControl/>
        <w:adjustRightInd w:val="0"/>
        <w:snapToGrid w:val="0"/>
        <w:spacing w:beforeLines="50" w:before="156"/>
        <w:rPr>
          <w:rFonts w:ascii="Times" w:eastAsia="宋体" w:hAnsi="Times" w:cs="Times New Roman"/>
          <w:iCs/>
          <w:kern w:val="0"/>
          <w:sz w:val="20"/>
          <w:szCs w:val="20"/>
        </w:rPr>
      </w:pPr>
      <w:r w:rsidRPr="00885F79">
        <w:rPr>
          <w:rFonts w:ascii="Times" w:eastAsia="宋体" w:hAnsi="Times" w:cs="Times New Roman"/>
          <w:iCs/>
          <w:kern w:val="0"/>
          <w:sz w:val="20"/>
          <w:szCs w:val="20"/>
        </w:rPr>
        <w:t xml:space="preserve">One direction solution is </w:t>
      </w:r>
      <w:r w:rsidR="005908DC" w:rsidRPr="00885F79">
        <w:rPr>
          <w:rFonts w:ascii="Times" w:eastAsia="宋体" w:hAnsi="Times" w:cs="Times New Roman"/>
          <w:iCs/>
          <w:kern w:val="0"/>
          <w:sz w:val="20"/>
          <w:szCs w:val="20"/>
        </w:rPr>
        <w:t>replacing</w:t>
      </w:r>
      <w:r w:rsidR="00C31F04" w:rsidRPr="00885F79">
        <w:rPr>
          <w:rFonts w:ascii="Times" w:eastAsia="宋体" w:hAnsi="Times" w:cs="Times New Roman"/>
          <w:iCs/>
          <w:kern w:val="0"/>
          <w:sz w:val="20"/>
          <w:szCs w:val="20"/>
        </w:rPr>
        <w:t xml:space="preserve"> slot index (ns) by </w:t>
      </w:r>
      <w:r w:rsidR="00655F3C" w:rsidRPr="00885F79">
        <w:rPr>
          <w:rFonts w:ascii="Times" w:eastAsia="宋体" w:hAnsi="Times" w:cs="Times New Roman"/>
          <w:iCs/>
          <w:kern w:val="0"/>
          <w:sz w:val="20"/>
          <w:szCs w:val="20"/>
        </w:rPr>
        <w:t>a</w:t>
      </w:r>
      <w:r w:rsidR="00C31F04" w:rsidRPr="00885F79">
        <w:rPr>
          <w:rFonts w:ascii="Times" w:eastAsia="宋体" w:hAnsi="Times" w:cs="Times New Roman"/>
          <w:iCs/>
          <w:kern w:val="0"/>
          <w:sz w:val="20"/>
          <w:szCs w:val="20"/>
        </w:rPr>
        <w:t xml:space="preserve"> </w:t>
      </w:r>
      <w:r w:rsidR="00655F3C" w:rsidRPr="00885F79">
        <w:rPr>
          <w:rFonts w:ascii="Times" w:eastAsia="宋体" w:hAnsi="Times" w:cs="Times New Roman"/>
          <w:iCs/>
          <w:kern w:val="0"/>
          <w:sz w:val="20"/>
          <w:szCs w:val="20"/>
        </w:rPr>
        <w:t>window</w:t>
      </w:r>
      <w:r w:rsidR="00C31F04" w:rsidRPr="00885F79">
        <w:rPr>
          <w:rFonts w:ascii="Times" w:eastAsia="宋体" w:hAnsi="Times" w:cs="Times New Roman"/>
          <w:iCs/>
          <w:kern w:val="0"/>
          <w:sz w:val="20"/>
          <w:szCs w:val="20"/>
        </w:rPr>
        <w:t xml:space="preserve"> index</w:t>
      </w:r>
      <w:r w:rsidR="008007D9" w:rsidRPr="00885F79">
        <w:rPr>
          <w:rFonts w:ascii="Times" w:eastAsia="宋体" w:hAnsi="Times" w:cs="Times New Roman"/>
          <w:iCs/>
          <w:kern w:val="0"/>
          <w:sz w:val="20"/>
          <w:szCs w:val="20"/>
        </w:rPr>
        <w:t>, the starting RB is given by</w:t>
      </w:r>
    </w:p>
    <w:p w14:paraId="3958F015" w14:textId="4771ACD3" w:rsidR="009B2C42" w:rsidRPr="00885F79" w:rsidRDefault="00655F3C" w:rsidP="00885F79">
      <w:pPr>
        <w:pStyle w:val="a0"/>
        <w:widowControl/>
        <w:adjustRightInd w:val="0"/>
        <w:snapToGrid w:val="0"/>
        <w:spacing w:beforeLines="50" w:before="156"/>
        <w:jc w:val="center"/>
        <w:rPr>
          <w:sz w:val="20"/>
          <w:szCs w:val="20"/>
        </w:rPr>
      </w:pPr>
      <m:oMathPara>
        <m:oMath>
          <m:r>
            <w:rPr>
              <w:rFonts w:ascii="Cambria Math"/>
              <w:sz w:val="20"/>
              <w:szCs w:val="20"/>
            </w:rPr>
            <m:t>R</m:t>
          </m:r>
          <m:sSub>
            <m:sSubPr>
              <m:ctrlPr>
                <w:rPr>
                  <w:rFonts w:ascii="Cambria Math" w:hAnsi="Cambria Math"/>
                  <w:i/>
                  <w:sz w:val="20"/>
                  <w:szCs w:val="20"/>
                </w:rPr>
              </m:ctrlPr>
            </m:sSubPr>
            <m:e>
              <m:r>
                <w:rPr>
                  <w:rFonts w:ascii="Cambria Math"/>
                  <w:sz w:val="20"/>
                  <w:szCs w:val="20"/>
                </w:rPr>
                <m:t>B</m:t>
              </m:r>
            </m:e>
            <m:sub>
              <m:r>
                <w:rPr>
                  <w:rFonts w:ascii="Cambria Math"/>
                  <w:sz w:val="20"/>
                  <w:szCs w:val="20"/>
                </w:rPr>
                <m:t>start</m:t>
              </m:r>
            </m:sub>
          </m:sSub>
          <m:r>
            <w:rPr>
              <w:rFonts w:ascii="Cambria Math"/>
              <w:sz w:val="20"/>
              <w:szCs w:val="20"/>
            </w:rPr>
            <m:t>(</m:t>
          </m:r>
          <m:r>
            <w:rPr>
              <w:rFonts w:ascii="MS Mincho" w:eastAsia="MS Mincho" w:hAnsi="MS Mincho" w:cs="MS Mincho"/>
              <w:sz w:val="20"/>
              <w:szCs w:val="20"/>
            </w:rPr>
            <m:t>​</m:t>
          </m:r>
          <m:sSub>
            <m:sSubPr>
              <m:ctrlPr>
                <w:rPr>
                  <w:rFonts w:ascii="Cambria Math" w:hAnsi="Cambria Math"/>
                  <w:i/>
                  <w:sz w:val="20"/>
                  <w:szCs w:val="20"/>
                </w:rPr>
              </m:ctrlPr>
            </m:sSubPr>
            <m:e>
              <m:r>
                <w:rPr>
                  <w:rFonts w:ascii="Cambria Math"/>
                  <w:sz w:val="20"/>
                  <w:szCs w:val="20"/>
                </w:rPr>
                <m:t>n</m:t>
              </m:r>
            </m:e>
            <m:sub>
              <m:r>
                <w:rPr>
                  <w:rFonts w:ascii="Cambria Math"/>
                  <w:sz w:val="20"/>
                  <w:szCs w:val="20"/>
                </w:rPr>
                <m:t>w</m:t>
              </m:r>
            </m:sub>
          </m:sSub>
          <m:r>
            <w:rPr>
              <w:rFonts w:ascii="Cambria Math"/>
              <w:sz w:val="20"/>
              <w:szCs w:val="20"/>
            </w:rPr>
            <m:t>)=</m:t>
          </m:r>
          <m:d>
            <m:dPr>
              <m:begChr m:val="{"/>
              <m:endChr m:val=""/>
              <m:ctrlPr>
                <w:rPr>
                  <w:rFonts w:ascii="Cambria Math" w:hAnsi="Cambria Math"/>
                  <w:i/>
                  <w:sz w:val="20"/>
                  <w:szCs w:val="20"/>
                </w:rPr>
              </m:ctrlPr>
            </m:dPr>
            <m:e>
              <m:eqArr>
                <m:eqArrPr>
                  <m:ctrlPr>
                    <w:rPr>
                      <w:rFonts w:ascii="Cambria Math" w:hAnsi="Cambria Math"/>
                      <w:i/>
                      <w:sz w:val="20"/>
                      <w:szCs w:val="20"/>
                    </w:rPr>
                  </m:ctrlPr>
                </m:eqArrPr>
                <m:e>
                  <m:r>
                    <w:rPr>
                      <w:rFonts w:ascii="MS Mincho" w:eastAsia="MS Mincho" w:hAnsi="MS Mincho" w:cs="MS Mincho"/>
                      <w:sz w:val="20"/>
                      <w:szCs w:val="20"/>
                    </w:rPr>
                    <m:t>​​​​​​​​​​​​​​​​​​​​​​​​​​​​​​​​​​​​​​​​​​​​​​​​</m:t>
                  </m:r>
                  <m:r>
                    <w:rPr>
                      <w:rFonts w:ascii="Cambria Math" w:eastAsia="MS Mincho" w:hAnsi="MS Mincho" w:cs="MS Mincho"/>
                      <w:sz w:val="20"/>
                      <w:szCs w:val="20"/>
                    </w:rPr>
                    <m:t xml:space="preserve">                         </m:t>
                  </m:r>
                  <m:r>
                    <w:rPr>
                      <w:rFonts w:ascii="Cambria Math"/>
                      <w:sz w:val="20"/>
                      <w:szCs w:val="20"/>
                    </w:rPr>
                    <m:t>R</m:t>
                  </m:r>
                  <m:sSub>
                    <m:sSubPr>
                      <m:ctrlPr>
                        <w:rPr>
                          <w:rFonts w:ascii="Cambria Math" w:hAnsi="Cambria Math"/>
                          <w:i/>
                          <w:sz w:val="20"/>
                          <w:szCs w:val="20"/>
                        </w:rPr>
                      </m:ctrlPr>
                    </m:sSubPr>
                    <m:e>
                      <m:r>
                        <w:rPr>
                          <w:rFonts w:ascii="Cambria Math"/>
                          <w:sz w:val="20"/>
                          <w:szCs w:val="20"/>
                        </w:rPr>
                        <m:t>B</m:t>
                      </m:r>
                    </m:e>
                    <m:sub>
                      <m:r>
                        <w:rPr>
                          <w:rFonts w:ascii="Cambria Math"/>
                          <w:sz w:val="20"/>
                          <w:szCs w:val="20"/>
                        </w:rPr>
                        <m:t xml:space="preserve">start                                  </m:t>
                      </m:r>
                    </m:sub>
                  </m:sSub>
                  <m:r>
                    <w:rPr>
                      <w:rFonts w:ascii="MS Mincho" w:eastAsia="MS Mincho" w:hAnsi="MS Mincho" w:cs="MS Mincho"/>
                      <w:sz w:val="20"/>
                      <w:szCs w:val="20"/>
                    </w:rPr>
                    <m:t>​​​​​​​​​​​​​​​​​​​​​​​​​​​​​​​​​​​​​​​​​​​​​​​​​​​​</m:t>
                  </m:r>
                  <m:sSub>
                    <m:sSubPr>
                      <m:ctrlPr>
                        <w:rPr>
                          <w:rFonts w:ascii="Cambria Math" w:hAnsi="Cambria Math"/>
                          <w:i/>
                          <w:sz w:val="20"/>
                          <w:szCs w:val="20"/>
                        </w:rPr>
                      </m:ctrlPr>
                    </m:sSubPr>
                    <m:e>
                      <m:r>
                        <w:rPr>
                          <w:rFonts w:ascii="Cambria Math"/>
                          <w:sz w:val="20"/>
                          <w:szCs w:val="20"/>
                        </w:rPr>
                        <m:t>n</m:t>
                      </m:r>
                    </m:e>
                    <m:sub>
                      <m:r>
                        <w:rPr>
                          <w:rFonts w:ascii="Cambria Math"/>
                          <w:sz w:val="20"/>
                          <w:szCs w:val="20"/>
                        </w:rPr>
                        <m:t>w</m:t>
                      </m:r>
                    </m:sub>
                  </m:sSub>
                  <m:r>
                    <w:rPr>
                      <w:rFonts w:ascii="MS Mincho" w:eastAsia="MS Mincho" w:hAnsi="MS Mincho" w:cs="MS Mincho"/>
                      <w:sz w:val="20"/>
                      <w:szCs w:val="20"/>
                    </w:rPr>
                    <m:t>​​</m:t>
                  </m:r>
                  <m:func>
                    <m:funcPr>
                      <m:ctrlPr>
                        <w:rPr>
                          <w:rFonts w:ascii="Cambria Math" w:hAnsi="Cambria Math"/>
                          <w:i/>
                          <w:sz w:val="20"/>
                          <w:szCs w:val="20"/>
                        </w:rPr>
                      </m:ctrlPr>
                    </m:funcPr>
                    <m:fName>
                      <m:r>
                        <w:rPr>
                          <w:rFonts w:ascii="Cambria Math"/>
                          <w:sz w:val="20"/>
                          <w:szCs w:val="20"/>
                        </w:rPr>
                        <m:t>mod</m:t>
                      </m:r>
                    </m:fName>
                    <m:e>
                      <m:r>
                        <w:rPr>
                          <w:rFonts w:ascii="Cambria Math"/>
                          <w:sz w:val="20"/>
                          <w:szCs w:val="20"/>
                        </w:rPr>
                        <m:t>2</m:t>
                      </m:r>
                    </m:e>
                  </m:func>
                  <m:r>
                    <w:rPr>
                      <w:rFonts w:ascii="Cambria Math"/>
                      <w:sz w:val="20"/>
                      <w:szCs w:val="20"/>
                    </w:rPr>
                    <m:t>=0</m:t>
                  </m:r>
                </m:e>
                <m:e>
                  <m:d>
                    <m:dPr>
                      <m:begChr m:val="（"/>
                      <m:endChr m:val="）"/>
                      <m:ctrlPr>
                        <w:rPr>
                          <w:rFonts w:ascii="Cambria Math" w:hAnsi="Cambria Math"/>
                          <w:i/>
                          <w:sz w:val="20"/>
                          <w:szCs w:val="20"/>
                        </w:rPr>
                      </m:ctrlPr>
                    </m:dPr>
                    <m:e>
                      <m:r>
                        <w:rPr>
                          <w:rFonts w:ascii="Cambria Math"/>
                          <w:sz w:val="20"/>
                          <w:szCs w:val="20"/>
                        </w:rPr>
                        <m:t>R</m:t>
                      </m:r>
                      <m:sSub>
                        <m:sSubPr>
                          <m:ctrlPr>
                            <w:rPr>
                              <w:rFonts w:ascii="Cambria Math" w:hAnsi="Cambria Math"/>
                              <w:i/>
                              <w:sz w:val="20"/>
                              <w:szCs w:val="20"/>
                            </w:rPr>
                          </m:ctrlPr>
                        </m:sSubPr>
                        <m:e>
                          <m:r>
                            <w:rPr>
                              <w:rFonts w:ascii="Cambria Math"/>
                              <w:sz w:val="20"/>
                              <w:szCs w:val="20"/>
                            </w:rPr>
                            <m:t>B</m:t>
                          </m:r>
                        </m:e>
                        <m:sub>
                          <m:r>
                            <w:rPr>
                              <w:rFonts w:ascii="Cambria Math"/>
                              <w:sz w:val="20"/>
                              <w:szCs w:val="20"/>
                            </w:rPr>
                            <m:t>start</m:t>
                          </m:r>
                        </m:sub>
                      </m:sSub>
                      <m:r>
                        <w:rPr>
                          <w:rFonts w:ascii="MS Mincho" w:eastAsia="MS Mincho" w:hAnsi="MS Mincho" w:cs="MS Mincho"/>
                          <w:sz w:val="20"/>
                          <w:szCs w:val="20"/>
                        </w:rPr>
                        <m:t>​​​</m:t>
                      </m:r>
                      <m:r>
                        <w:rPr>
                          <w:rFonts w:ascii="Cambria Math"/>
                          <w:sz w:val="20"/>
                          <w:szCs w:val="20"/>
                        </w:rPr>
                        <m:t>+R</m:t>
                      </m:r>
                      <m:sSub>
                        <m:sSubPr>
                          <m:ctrlPr>
                            <w:rPr>
                              <w:rFonts w:ascii="Cambria Math" w:hAnsi="Cambria Math"/>
                              <w:i/>
                              <w:sz w:val="20"/>
                              <w:szCs w:val="20"/>
                            </w:rPr>
                          </m:ctrlPr>
                        </m:sSubPr>
                        <m:e>
                          <m:r>
                            <w:rPr>
                              <w:rFonts w:ascii="Cambria Math"/>
                              <w:sz w:val="20"/>
                              <w:szCs w:val="20"/>
                            </w:rPr>
                            <m:t>B</m:t>
                          </m:r>
                        </m:e>
                        <m:sub>
                          <m:r>
                            <m:rPr>
                              <m:nor/>
                            </m:rPr>
                            <w:rPr>
                              <w:rFonts w:ascii="Cambria Math"/>
                              <w:sz w:val="20"/>
                              <w:szCs w:val="20"/>
                            </w:rPr>
                            <m:t>offset</m:t>
                          </m:r>
                          <m:ctrlPr>
                            <w:rPr>
                              <w:rFonts w:ascii="Cambria Math" w:hAnsi="Cambria Math"/>
                              <w:sz w:val="20"/>
                              <w:szCs w:val="20"/>
                            </w:rPr>
                          </m:ctrlPr>
                        </m:sub>
                      </m:sSub>
                    </m:e>
                  </m:d>
                  <m:r>
                    <w:rPr>
                      <w:rFonts w:ascii="MS Mincho" w:eastAsia="MS Mincho" w:hAnsi="MS Mincho" w:cs="MS Mincho"/>
                      <w:sz w:val="20"/>
                      <w:szCs w:val="20"/>
                    </w:rPr>
                    <m:t>​​</m:t>
                  </m:r>
                  <m:func>
                    <m:funcPr>
                      <m:ctrlPr>
                        <w:rPr>
                          <w:rFonts w:ascii="Cambria Math" w:hAnsi="Cambria Math"/>
                          <w:i/>
                          <w:sz w:val="20"/>
                          <w:szCs w:val="20"/>
                        </w:rPr>
                      </m:ctrlPr>
                    </m:funcPr>
                    <m:fName>
                      <m:r>
                        <w:rPr>
                          <w:rFonts w:ascii="Cambria Math"/>
                          <w:sz w:val="20"/>
                          <w:szCs w:val="20"/>
                        </w:rPr>
                        <m:t>mod</m:t>
                      </m:r>
                    </m:fName>
                    <m:e>
                      <m:r>
                        <w:rPr>
                          <w:rFonts w:ascii="MS Mincho" w:eastAsia="MS Mincho" w:hAnsi="MS Mincho" w:cs="MS Mincho"/>
                          <w:sz w:val="20"/>
                          <w:szCs w:val="20"/>
                        </w:rPr>
                        <m:t>​</m:t>
                      </m:r>
                    </m:e>
                  </m:func>
                  <m:r>
                    <w:rPr>
                      <w:rFonts w:ascii="MS Mincho" w:eastAsia="MS Mincho" w:hAnsi="MS Mincho" w:cs="MS Mincho"/>
                      <w:sz w:val="20"/>
                      <w:szCs w:val="20"/>
                    </w:rPr>
                    <m:t>​</m:t>
                  </m:r>
                  <m:sSubSup>
                    <m:sSubSupPr>
                      <m:ctrlPr>
                        <w:rPr>
                          <w:rFonts w:ascii="Cambria Math" w:hAnsi="Cambria Math"/>
                          <w:i/>
                          <w:sz w:val="20"/>
                          <w:szCs w:val="20"/>
                        </w:rPr>
                      </m:ctrlPr>
                    </m:sSubSupPr>
                    <m:e>
                      <m:r>
                        <w:rPr>
                          <w:rFonts w:ascii="Cambria Math"/>
                          <w:sz w:val="20"/>
                          <w:szCs w:val="20"/>
                        </w:rPr>
                        <m:t>N</m:t>
                      </m:r>
                    </m:e>
                    <m:sub>
                      <m:r>
                        <w:rPr>
                          <w:rFonts w:ascii="Cambria Math"/>
                          <w:sz w:val="20"/>
                          <w:szCs w:val="20"/>
                        </w:rPr>
                        <m:t>BWP</m:t>
                      </m:r>
                    </m:sub>
                    <m:sup>
                      <m:r>
                        <w:rPr>
                          <w:rFonts w:ascii="Cambria Math"/>
                          <w:sz w:val="20"/>
                          <w:szCs w:val="20"/>
                        </w:rPr>
                        <m:t>size</m:t>
                      </m:r>
                    </m:sup>
                  </m:sSubSup>
                  <m:r>
                    <w:rPr>
                      <w:rFonts w:ascii="Cambria Math" w:eastAsia="MS Mincho" w:hAnsi="MS Mincho" w:cs="MS Mincho"/>
                      <w:sz w:val="20"/>
                      <w:szCs w:val="20"/>
                    </w:rPr>
                    <m:t xml:space="preserve">    </m:t>
                  </m:r>
                  <m:sSub>
                    <m:sSubPr>
                      <m:ctrlPr>
                        <w:rPr>
                          <w:rFonts w:ascii="Cambria Math" w:hAnsi="Cambria Math"/>
                          <w:i/>
                          <w:sz w:val="20"/>
                          <w:szCs w:val="20"/>
                        </w:rPr>
                      </m:ctrlPr>
                    </m:sSubPr>
                    <m:e>
                      <m:r>
                        <w:rPr>
                          <w:rFonts w:ascii="Cambria Math"/>
                          <w:sz w:val="20"/>
                          <w:szCs w:val="20"/>
                        </w:rPr>
                        <m:t>n</m:t>
                      </m:r>
                    </m:e>
                    <m:sub>
                      <m:r>
                        <w:rPr>
                          <w:rFonts w:ascii="Cambria Math"/>
                          <w:sz w:val="20"/>
                          <w:szCs w:val="20"/>
                        </w:rPr>
                        <m:t>w</m:t>
                      </m:r>
                    </m:sub>
                  </m:sSub>
                  <m:r>
                    <w:rPr>
                      <w:rFonts w:ascii="Cambria Math" w:eastAsia="MS Mincho" w:hAnsi="Cambria Math" w:cs="MS Mincho"/>
                      <w:sz w:val="20"/>
                      <w:szCs w:val="20"/>
                    </w:rPr>
                    <m:t>​​</m:t>
                  </m:r>
                  <m:func>
                    <m:funcPr>
                      <m:ctrlPr>
                        <w:rPr>
                          <w:rFonts w:ascii="Cambria Math" w:hAnsi="Cambria Math"/>
                          <w:i/>
                          <w:sz w:val="20"/>
                          <w:szCs w:val="20"/>
                        </w:rPr>
                      </m:ctrlPr>
                    </m:funcPr>
                    <m:fName>
                      <m:r>
                        <w:rPr>
                          <w:rFonts w:ascii="Cambria Math"/>
                          <w:sz w:val="20"/>
                          <w:szCs w:val="20"/>
                        </w:rPr>
                        <m:t>mod</m:t>
                      </m:r>
                    </m:fName>
                    <m:e>
                      <m:r>
                        <w:rPr>
                          <w:rFonts w:ascii="Cambria Math"/>
                          <w:sz w:val="20"/>
                          <w:szCs w:val="20"/>
                        </w:rPr>
                        <m:t>2</m:t>
                      </m:r>
                    </m:e>
                  </m:func>
                  <m:r>
                    <w:rPr>
                      <w:rFonts w:ascii="Cambria Math"/>
                      <w:sz w:val="20"/>
                      <w:szCs w:val="20"/>
                    </w:rPr>
                    <m:t>=1</m:t>
                  </m:r>
                  <m:r>
                    <w:rPr>
                      <w:rFonts w:ascii="MS Mincho" w:eastAsia="MS Mincho" w:hAnsi="MS Mincho" w:cs="MS Mincho"/>
                      <w:sz w:val="20"/>
                      <w:szCs w:val="20"/>
                    </w:rPr>
                    <m:t>​​​​</m:t>
                  </m:r>
                </m:e>
              </m:eqArr>
            </m:e>
          </m:d>
          <m:r>
            <w:rPr>
              <w:rFonts w:ascii="Cambria Math" w:hAnsi="Cambria Math"/>
              <w:sz w:val="20"/>
              <w:szCs w:val="20"/>
            </w:rPr>
            <m:t xml:space="preserve"> </m:t>
          </m:r>
        </m:oMath>
      </m:oMathPara>
    </w:p>
    <w:p w14:paraId="575D7670" w14:textId="562C7F69" w:rsidR="006A0FB6" w:rsidRPr="00885F79" w:rsidRDefault="00331DA5" w:rsidP="006A0FB6">
      <w:pPr>
        <w:pStyle w:val="a0"/>
        <w:widowControl/>
        <w:adjustRightInd w:val="0"/>
        <w:snapToGrid w:val="0"/>
        <w:spacing w:beforeLines="50" w:before="156"/>
        <w:rPr>
          <w:rFonts w:ascii="Times" w:eastAsia="宋体" w:hAnsi="Times" w:cs="Times New Roman"/>
          <w:iCs/>
          <w:kern w:val="0"/>
          <w:sz w:val="20"/>
          <w:szCs w:val="20"/>
          <w:lang w:val="en-GB"/>
        </w:rPr>
      </w:pPr>
      <w:r w:rsidRPr="00885F79">
        <w:rPr>
          <w:rFonts w:ascii="Times" w:eastAsia="宋体" w:hAnsi="Times" w:cs="Times New Roman"/>
          <w:iCs/>
          <w:kern w:val="0"/>
          <w:sz w:val="20"/>
          <w:szCs w:val="20"/>
          <w:lang w:val="en-GB"/>
        </w:rPr>
        <w:t>Where</w:t>
      </w:r>
      <w:r w:rsidR="00655F3C" w:rsidRPr="00885F79">
        <w:rPr>
          <w:rFonts w:ascii="Times" w:eastAsia="宋体" w:hAnsi="Times" w:cs="Times New Roman"/>
          <w:iCs/>
          <w:kern w:val="0"/>
          <w:sz w:val="20"/>
          <w:szCs w:val="20"/>
          <w:lang w:val="en-GB"/>
        </w:rPr>
        <w:t xml:space="preserve"> </w:t>
      </w:r>
      <m:oMath>
        <m:r>
          <w:rPr>
            <w:rFonts w:ascii="MS Mincho" w:eastAsia="MS Mincho" w:hAnsi="MS Mincho" w:cs="MS Mincho"/>
            <w:sz w:val="20"/>
            <w:szCs w:val="20"/>
          </w:rPr>
          <m:t>​</m:t>
        </m:r>
        <m:sSub>
          <m:sSubPr>
            <m:ctrlPr>
              <w:rPr>
                <w:rFonts w:ascii="Cambria Math" w:hAnsi="Cambria Math"/>
                <w:i/>
                <w:sz w:val="20"/>
                <w:szCs w:val="20"/>
              </w:rPr>
            </m:ctrlPr>
          </m:sSubPr>
          <m:e>
            <m:r>
              <w:rPr>
                <w:rFonts w:ascii="Cambria Math"/>
                <w:sz w:val="20"/>
                <w:szCs w:val="20"/>
              </w:rPr>
              <m:t>n</m:t>
            </m:r>
          </m:e>
          <m:sub>
            <m:r>
              <w:rPr>
                <w:rFonts w:ascii="Cambria Math"/>
                <w:sz w:val="20"/>
                <w:szCs w:val="20"/>
              </w:rPr>
              <m:t>w</m:t>
            </m:r>
          </m:sub>
        </m:sSub>
      </m:oMath>
      <w:r w:rsidR="00597856" w:rsidRPr="00885F79">
        <w:rPr>
          <w:rFonts w:ascii="Times" w:eastAsia="宋体" w:hAnsi="Times" w:cs="Times New Roman"/>
          <w:sz w:val="20"/>
          <w:szCs w:val="20"/>
        </w:rPr>
        <w:t>, starts from 0,</w:t>
      </w:r>
      <w:r w:rsidR="00655F3C" w:rsidRPr="00885F79">
        <w:rPr>
          <w:sz w:val="20"/>
          <w:szCs w:val="20"/>
        </w:rPr>
        <w:t xml:space="preserve"> </w:t>
      </w:r>
      <w:r w:rsidRPr="00885F79">
        <w:rPr>
          <w:rFonts w:ascii="Times" w:eastAsia="宋体" w:hAnsi="Times" w:cs="Times New Roman"/>
          <w:iCs/>
          <w:kern w:val="0"/>
          <w:sz w:val="20"/>
          <w:szCs w:val="20"/>
          <w:lang w:val="en-GB"/>
        </w:rPr>
        <w:t>is the hopping interval index</w:t>
      </w:r>
      <w:r w:rsidR="008007D9" w:rsidRPr="00885F79">
        <w:rPr>
          <w:rFonts w:ascii="Times" w:eastAsia="宋体" w:hAnsi="Times" w:cs="Times New Roman"/>
          <w:iCs/>
          <w:kern w:val="0"/>
          <w:sz w:val="20"/>
          <w:szCs w:val="20"/>
          <w:lang w:val="en-GB"/>
        </w:rPr>
        <w:t xml:space="preserve">. </w:t>
      </w:r>
      <w:r w:rsidR="00597856" w:rsidRPr="00885F79">
        <w:rPr>
          <w:rFonts w:ascii="Times" w:eastAsia="宋体" w:hAnsi="Times" w:cs="Times New Roman"/>
          <w:iCs/>
          <w:kern w:val="0"/>
          <w:sz w:val="20"/>
          <w:szCs w:val="20"/>
          <w:lang w:val="en-GB"/>
        </w:rPr>
        <w:t>The</w:t>
      </w:r>
      <w:r w:rsidR="00337F2E" w:rsidRPr="00885F79">
        <w:rPr>
          <w:rFonts w:ascii="Times" w:eastAsia="宋体" w:hAnsi="Times" w:cs="Times New Roman"/>
          <w:iCs/>
          <w:kern w:val="0"/>
          <w:sz w:val="20"/>
          <w:szCs w:val="20"/>
          <w:lang w:val="en-GB"/>
        </w:rPr>
        <w:t xml:space="preserve"> first</w:t>
      </w:r>
      <w:r w:rsidR="00E138EE" w:rsidRPr="00885F79">
        <w:rPr>
          <w:rFonts w:ascii="Times" w:eastAsia="宋体" w:hAnsi="Times" w:cs="Times New Roman"/>
          <w:iCs/>
          <w:kern w:val="0"/>
          <w:sz w:val="20"/>
          <w:szCs w:val="20"/>
          <w:lang w:val="en-GB"/>
        </w:rPr>
        <w:t xml:space="preserve"> hopping interval </w:t>
      </w:r>
      <w:r w:rsidR="00597856" w:rsidRPr="00885F79">
        <w:rPr>
          <w:rFonts w:ascii="Times" w:eastAsia="宋体" w:hAnsi="Times" w:cs="Times New Roman"/>
          <w:iCs/>
          <w:kern w:val="0"/>
          <w:sz w:val="20"/>
          <w:szCs w:val="20"/>
          <w:lang w:val="en-GB"/>
        </w:rPr>
        <w:t xml:space="preserve">starts from the first PUSCH/PUCCH repetition, and </w:t>
      </w:r>
      <w:r w:rsidR="00E138EE" w:rsidRPr="00885F79">
        <w:rPr>
          <w:rFonts w:ascii="Times" w:eastAsia="宋体" w:hAnsi="Times" w:cs="Times New Roman"/>
          <w:iCs/>
          <w:kern w:val="0"/>
          <w:sz w:val="20"/>
          <w:szCs w:val="20"/>
          <w:lang w:val="en-GB"/>
        </w:rPr>
        <w:t>ha</w:t>
      </w:r>
      <w:r w:rsidR="00D735F1">
        <w:rPr>
          <w:rFonts w:ascii="Times" w:eastAsia="宋体" w:hAnsi="Times" w:cs="Times New Roman"/>
          <w:iCs/>
          <w:kern w:val="0"/>
          <w:sz w:val="20"/>
          <w:szCs w:val="20"/>
          <w:lang w:val="en-GB"/>
        </w:rPr>
        <w:t>s</w:t>
      </w:r>
      <w:r w:rsidR="00E138EE" w:rsidRPr="00885F79">
        <w:rPr>
          <w:rFonts w:ascii="Times" w:eastAsia="宋体" w:hAnsi="Times" w:cs="Times New Roman"/>
          <w:iCs/>
          <w:kern w:val="0"/>
          <w:sz w:val="20"/>
          <w:szCs w:val="20"/>
          <w:lang w:val="en-GB"/>
        </w:rPr>
        <w:t xml:space="preserve"> a number of slots according to configured interval length or configured TDW length.</w:t>
      </w:r>
      <w:r w:rsidR="00597856" w:rsidRPr="00885F79">
        <w:rPr>
          <w:rFonts w:ascii="Times" w:eastAsia="宋体" w:hAnsi="Times" w:cs="Times New Roman"/>
          <w:iCs/>
          <w:kern w:val="0"/>
          <w:sz w:val="20"/>
          <w:szCs w:val="20"/>
          <w:lang w:val="en-GB"/>
        </w:rPr>
        <w:t xml:space="preserve"> </w:t>
      </w:r>
      <w:r w:rsidR="00C716B8" w:rsidRPr="00885F79">
        <w:rPr>
          <w:rFonts w:ascii="Times" w:eastAsia="宋体" w:hAnsi="Times" w:cs="Times New Roman"/>
          <w:iCs/>
          <w:kern w:val="0"/>
          <w:sz w:val="20"/>
          <w:szCs w:val="20"/>
          <w:lang w:val="en-GB"/>
        </w:rPr>
        <w:t xml:space="preserve">New frequency hopping interval is created if there are remaining repetitions not covered by previous intervals, and </w:t>
      </w:r>
      <m:oMath>
        <m:sSub>
          <m:sSubPr>
            <m:ctrlPr>
              <w:rPr>
                <w:rFonts w:ascii="Cambria Math" w:hAnsi="Cambria Math"/>
                <w:i/>
                <w:sz w:val="20"/>
                <w:szCs w:val="20"/>
              </w:rPr>
            </m:ctrlPr>
          </m:sSubPr>
          <m:e>
            <m:r>
              <w:rPr>
                <w:rFonts w:ascii="Cambria Math"/>
                <w:sz w:val="20"/>
                <w:szCs w:val="20"/>
              </w:rPr>
              <m:t>n</m:t>
            </m:r>
          </m:e>
          <m:sub>
            <m:r>
              <w:rPr>
                <w:rFonts w:ascii="Cambria Math"/>
                <w:sz w:val="20"/>
                <w:szCs w:val="20"/>
              </w:rPr>
              <m:t>w</m:t>
            </m:r>
          </m:sub>
        </m:sSub>
      </m:oMath>
      <w:r w:rsidR="00C716B8" w:rsidRPr="00885F79">
        <w:rPr>
          <w:rFonts w:ascii="Times" w:eastAsia="宋体" w:hAnsi="Times" w:cs="Times New Roman"/>
          <w:sz w:val="20"/>
          <w:szCs w:val="20"/>
        </w:rPr>
        <w:t xml:space="preserve"> is incremented.</w:t>
      </w:r>
    </w:p>
    <w:bookmarkEnd w:id="6"/>
    <w:p w14:paraId="797E4BEF" w14:textId="3B30A860" w:rsidR="009B2C42" w:rsidRPr="00885F79" w:rsidRDefault="00C44201" w:rsidP="00885F79">
      <w:pPr>
        <w:pStyle w:val="a0"/>
        <w:widowControl/>
        <w:adjustRightInd w:val="0"/>
        <w:snapToGrid w:val="0"/>
        <w:spacing w:beforeLines="50" w:before="156"/>
        <w:rPr>
          <w:rFonts w:ascii="Times" w:eastAsia="宋体" w:hAnsi="Times" w:cs="Times New Roman"/>
          <w:iCs/>
          <w:kern w:val="0"/>
          <w:sz w:val="20"/>
          <w:szCs w:val="20"/>
          <w:lang w:val="en-GB"/>
        </w:rPr>
      </w:pPr>
      <w:r>
        <w:rPr>
          <w:rFonts w:ascii="Times" w:eastAsia="宋体" w:hAnsi="Times" w:cs="Times New Roman"/>
          <w:iCs/>
          <w:kern w:val="0"/>
          <w:sz w:val="20"/>
          <w:szCs w:val="20"/>
          <w:lang w:val="en-GB"/>
        </w:rPr>
        <w:t xml:space="preserve">TP for the proposed frequency hopping pattern </w:t>
      </w:r>
      <w:r w:rsidR="00D735F1">
        <w:rPr>
          <w:rFonts w:ascii="Times" w:eastAsia="宋体" w:hAnsi="Times" w:cs="Times New Roman"/>
          <w:iCs/>
          <w:kern w:val="0"/>
          <w:sz w:val="20"/>
          <w:szCs w:val="20"/>
          <w:lang w:val="en-GB"/>
        </w:rPr>
        <w:t>is</w:t>
      </w:r>
      <w:r>
        <w:rPr>
          <w:rFonts w:ascii="Times" w:eastAsia="宋体" w:hAnsi="Times" w:cs="Times New Roman"/>
          <w:iCs/>
          <w:kern w:val="0"/>
          <w:sz w:val="20"/>
          <w:szCs w:val="20"/>
          <w:lang w:val="en-GB"/>
        </w:rPr>
        <w:t xml:space="preserve"> provided in section</w:t>
      </w:r>
      <w:r w:rsidR="00D735F1">
        <w:rPr>
          <w:rFonts w:ascii="Times" w:eastAsia="宋体" w:hAnsi="Times" w:cs="Times New Roman"/>
          <w:iCs/>
          <w:kern w:val="0"/>
          <w:sz w:val="20"/>
          <w:szCs w:val="20"/>
          <w:lang w:val="en-GB"/>
        </w:rPr>
        <w:t>s</w:t>
      </w:r>
      <w:r w:rsidRPr="0015482B">
        <w:rPr>
          <w:rFonts w:ascii="Times" w:eastAsia="宋体" w:hAnsi="Times" w:cs="Times New Roman"/>
          <w:iCs/>
          <w:kern w:val="0"/>
          <w:sz w:val="20"/>
          <w:szCs w:val="20"/>
          <w:lang w:val="en-GB"/>
        </w:rPr>
        <w:t xml:space="preserve"> </w:t>
      </w:r>
      <w:r w:rsidR="004D4E4C">
        <w:rPr>
          <w:rFonts w:ascii="Times" w:eastAsia="宋体" w:hAnsi="Times" w:cs="Times New Roman"/>
          <w:iCs/>
          <w:kern w:val="0"/>
          <w:sz w:val="20"/>
          <w:szCs w:val="20"/>
          <w:lang w:val="en-GB"/>
        </w:rPr>
        <w:t>6</w:t>
      </w:r>
      <w:r w:rsidRPr="0015482B">
        <w:rPr>
          <w:rFonts w:ascii="Times" w:eastAsia="宋体" w:hAnsi="Times" w:cs="Times New Roman"/>
          <w:iCs/>
          <w:kern w:val="0"/>
          <w:sz w:val="20"/>
          <w:szCs w:val="20"/>
          <w:lang w:val="en-GB"/>
        </w:rPr>
        <w:t>.</w:t>
      </w:r>
      <w:r w:rsidR="0015482B" w:rsidRPr="00885F79">
        <w:rPr>
          <w:rFonts w:ascii="Times" w:eastAsia="宋体" w:hAnsi="Times" w:cs="Times New Roman"/>
          <w:iCs/>
          <w:kern w:val="0"/>
          <w:sz w:val="20"/>
          <w:szCs w:val="20"/>
          <w:lang w:val="en-GB"/>
        </w:rPr>
        <w:t>1</w:t>
      </w:r>
      <w:r w:rsidR="0089581C">
        <w:rPr>
          <w:rFonts w:ascii="Times" w:eastAsia="宋体" w:hAnsi="Times" w:cs="Times New Roman"/>
          <w:iCs/>
          <w:kern w:val="0"/>
          <w:sz w:val="20"/>
          <w:szCs w:val="20"/>
          <w:lang w:val="en-GB"/>
        </w:rPr>
        <w:t xml:space="preserve"> and </w:t>
      </w:r>
      <w:r w:rsidR="004D4E4C">
        <w:rPr>
          <w:rFonts w:ascii="Times" w:eastAsia="宋体" w:hAnsi="Times" w:cs="Times New Roman"/>
          <w:iCs/>
          <w:kern w:val="0"/>
          <w:sz w:val="20"/>
          <w:szCs w:val="20"/>
          <w:lang w:val="en-GB"/>
        </w:rPr>
        <w:t>6</w:t>
      </w:r>
      <w:r w:rsidR="0089581C">
        <w:rPr>
          <w:rFonts w:ascii="Times" w:eastAsia="宋体" w:hAnsi="Times" w:cs="Times New Roman"/>
          <w:iCs/>
          <w:kern w:val="0"/>
          <w:sz w:val="20"/>
          <w:szCs w:val="20"/>
          <w:lang w:val="en-GB"/>
        </w:rPr>
        <w:t>.2</w:t>
      </w:r>
      <w:r w:rsidRPr="0015482B">
        <w:rPr>
          <w:rFonts w:ascii="Times" w:eastAsia="宋体" w:hAnsi="Times" w:cs="Times New Roman"/>
          <w:iCs/>
          <w:kern w:val="0"/>
          <w:sz w:val="20"/>
          <w:szCs w:val="20"/>
          <w:lang w:val="en-GB"/>
        </w:rPr>
        <w:t>.</w:t>
      </w:r>
    </w:p>
    <w:p w14:paraId="628C50BD" w14:textId="30CB5103" w:rsidR="001532DB" w:rsidRPr="00D70975" w:rsidRDefault="00331DA5" w:rsidP="00885F79">
      <w:pPr>
        <w:pStyle w:val="a5"/>
        <w:adjustRightInd w:val="0"/>
        <w:snapToGrid w:val="0"/>
        <w:spacing w:before="120" w:line="240" w:lineRule="exact"/>
        <w:rPr>
          <w:rFonts w:ascii="Times New Roman" w:hAnsi="Times New Roman" w:cs="Times New Roman"/>
          <w:b/>
        </w:rPr>
      </w:pPr>
      <w:bookmarkStart w:id="8" w:name="PP5"/>
      <w:r w:rsidRPr="00D70975">
        <w:rPr>
          <w:rFonts w:ascii="Times New Roman" w:hAnsi="Times New Roman" w:cs="Times New Roman"/>
          <w:b/>
        </w:rPr>
        <w:t xml:space="preserve">Proposal </w:t>
      </w:r>
      <w:r w:rsidRPr="00D70975">
        <w:rPr>
          <w:rFonts w:ascii="Times New Roman" w:hAnsi="Times New Roman" w:cs="Times New Roman"/>
          <w:b/>
        </w:rPr>
        <w:fldChar w:fldCharType="begin"/>
      </w:r>
      <w:r w:rsidRPr="00D70975">
        <w:rPr>
          <w:rFonts w:ascii="Times New Roman" w:hAnsi="Times New Roman" w:cs="Times New Roman"/>
          <w:b/>
        </w:rPr>
        <w:instrText xml:space="preserve"> SEQ Proposal \* ARABIC </w:instrText>
      </w:r>
      <w:r w:rsidRPr="00D70975">
        <w:rPr>
          <w:rFonts w:ascii="Times New Roman" w:hAnsi="Times New Roman" w:cs="Times New Roman"/>
          <w:b/>
        </w:rPr>
        <w:fldChar w:fldCharType="separate"/>
      </w:r>
      <w:r w:rsidR="004D4E4C">
        <w:rPr>
          <w:rFonts w:ascii="Times New Roman" w:hAnsi="Times New Roman" w:cs="Times New Roman"/>
          <w:b/>
          <w:noProof/>
        </w:rPr>
        <w:t>5</w:t>
      </w:r>
      <w:r w:rsidRPr="00D70975">
        <w:rPr>
          <w:rFonts w:ascii="Times New Roman" w:hAnsi="Times New Roman" w:cs="Times New Roman"/>
          <w:b/>
        </w:rPr>
        <w:fldChar w:fldCharType="end"/>
      </w:r>
      <w:r w:rsidRPr="00D70975">
        <w:rPr>
          <w:rFonts w:ascii="Times New Roman" w:hAnsi="Times New Roman" w:cs="Times New Roman"/>
          <w:b/>
        </w:rPr>
        <w:t xml:space="preserve">: </w:t>
      </w:r>
      <w:r w:rsidR="001532DB" w:rsidRPr="00D70975">
        <w:rPr>
          <w:rFonts w:ascii="Times New Roman" w:hAnsi="Times New Roman" w:cs="Times New Roman"/>
          <w:b/>
        </w:rPr>
        <w:t xml:space="preserve">For frequency hopping with DMRS bundling, the </w:t>
      </w:r>
      <w:r w:rsidR="00337F2E">
        <w:rPr>
          <w:rFonts w:ascii="Times New Roman" w:hAnsi="Times New Roman" w:cs="Times New Roman"/>
          <w:b/>
        </w:rPr>
        <w:t>starting RB</w:t>
      </w:r>
      <w:r w:rsidR="001532DB" w:rsidRPr="00D70975">
        <w:rPr>
          <w:rFonts w:ascii="Times New Roman" w:hAnsi="Times New Roman" w:cs="Times New Roman"/>
          <w:b/>
        </w:rPr>
        <w:t xml:space="preserve"> is determined by </w:t>
      </w:r>
      <w:r w:rsidR="000A3CB3" w:rsidRPr="00D70975">
        <w:rPr>
          <w:rFonts w:ascii="Times New Roman" w:hAnsi="Times New Roman" w:cs="Times New Roman"/>
          <w:b/>
        </w:rPr>
        <w:t xml:space="preserve">the </w:t>
      </w:r>
      <w:r w:rsidR="001532DB" w:rsidRPr="00D70975">
        <w:rPr>
          <w:rFonts w:ascii="Times New Roman" w:hAnsi="Times New Roman" w:cs="Times New Roman"/>
          <w:b/>
        </w:rPr>
        <w:t>interval index</w:t>
      </w:r>
    </w:p>
    <w:p w14:paraId="28D63137" w14:textId="3D19C7AD" w:rsidR="002D4A70" w:rsidRPr="00885F79" w:rsidRDefault="002D4A70" w:rsidP="00885F79">
      <w:pPr>
        <w:pStyle w:val="af"/>
        <w:numPr>
          <w:ilvl w:val="0"/>
          <w:numId w:val="18"/>
        </w:numPr>
        <w:adjustRightInd w:val="0"/>
        <w:snapToGrid w:val="0"/>
        <w:ind w:firstLineChars="0"/>
        <w:rPr>
          <w:rFonts w:ascii="Times" w:eastAsia="宋体" w:hAnsi="Times" w:cs="Times New Roman"/>
          <w:b/>
          <w:iCs/>
          <w:kern w:val="0"/>
          <w:sz w:val="20"/>
          <w:szCs w:val="20"/>
          <w:lang w:val="en-GB"/>
        </w:rPr>
      </w:pPr>
      <w:r w:rsidRPr="00885F79">
        <w:rPr>
          <w:rFonts w:ascii="Times" w:eastAsia="宋体" w:hAnsi="Times" w:cs="Times New Roman"/>
          <w:b/>
          <w:iCs/>
          <w:kern w:val="0"/>
          <w:sz w:val="20"/>
          <w:szCs w:val="20"/>
          <w:lang w:val="en-GB"/>
        </w:rPr>
        <w:t>The first hopping interval starts from the first PUSCH/PUCCH repetition, and ha</w:t>
      </w:r>
      <w:r w:rsidR="00D735F1">
        <w:rPr>
          <w:rFonts w:ascii="Times" w:eastAsia="宋体" w:hAnsi="Times" w:cs="Times New Roman"/>
          <w:b/>
          <w:iCs/>
          <w:kern w:val="0"/>
          <w:sz w:val="20"/>
          <w:szCs w:val="20"/>
          <w:lang w:val="en-GB"/>
        </w:rPr>
        <w:t>s</w:t>
      </w:r>
      <w:r w:rsidRPr="00885F79">
        <w:rPr>
          <w:rFonts w:ascii="Times" w:eastAsia="宋体" w:hAnsi="Times" w:cs="Times New Roman"/>
          <w:b/>
          <w:iCs/>
          <w:kern w:val="0"/>
          <w:sz w:val="20"/>
          <w:szCs w:val="20"/>
          <w:lang w:val="en-GB"/>
        </w:rPr>
        <w:t xml:space="preserve"> a number of slots according to configured interval length or configured TDW length. </w:t>
      </w:r>
    </w:p>
    <w:p w14:paraId="57D2E551" w14:textId="055D7964" w:rsidR="002D4A70" w:rsidRPr="00885F79" w:rsidRDefault="002D4A70" w:rsidP="00885F79">
      <w:pPr>
        <w:pStyle w:val="af"/>
        <w:numPr>
          <w:ilvl w:val="0"/>
          <w:numId w:val="18"/>
        </w:numPr>
        <w:adjustRightInd w:val="0"/>
        <w:snapToGrid w:val="0"/>
        <w:ind w:firstLineChars="0"/>
        <w:rPr>
          <w:rFonts w:ascii="Times" w:eastAsia="宋体" w:hAnsi="Times" w:cs="Times New Roman"/>
          <w:iCs/>
          <w:kern w:val="0"/>
          <w:szCs w:val="21"/>
          <w:lang w:val="en-GB"/>
        </w:rPr>
      </w:pPr>
      <w:r w:rsidRPr="00885F79">
        <w:rPr>
          <w:rFonts w:ascii="Times" w:eastAsia="宋体" w:hAnsi="Times" w:cs="Times New Roman"/>
          <w:b/>
          <w:iCs/>
          <w:kern w:val="0"/>
          <w:sz w:val="20"/>
          <w:szCs w:val="20"/>
          <w:lang w:val="en-GB"/>
        </w:rPr>
        <w:t>New frequency hopping interval is created if there are remaining repetitions not covered by previous intervals</w:t>
      </w:r>
      <w:r>
        <w:rPr>
          <w:rFonts w:ascii="Times" w:eastAsia="宋体" w:hAnsi="Times" w:cs="Times New Roman"/>
          <w:b/>
          <w:iCs/>
          <w:kern w:val="0"/>
          <w:sz w:val="20"/>
          <w:szCs w:val="20"/>
          <w:lang w:val="en-GB"/>
        </w:rPr>
        <w:t>.</w:t>
      </w:r>
    </w:p>
    <w:p w14:paraId="77159B6A" w14:textId="71149594" w:rsidR="0010626D" w:rsidRDefault="002D4A70" w:rsidP="00885F79">
      <w:pPr>
        <w:pStyle w:val="a5"/>
        <w:adjustRightInd w:val="0"/>
        <w:snapToGrid w:val="0"/>
        <w:spacing w:before="120" w:line="240" w:lineRule="exact"/>
        <w:rPr>
          <w:rFonts w:ascii="Times New Roman" w:hAnsi="Times New Roman" w:cs="Times New Roman"/>
          <w:b/>
        </w:rPr>
      </w:pPr>
      <w:bookmarkStart w:id="9" w:name="PP6"/>
      <w:bookmarkEnd w:id="8"/>
      <w:r w:rsidRPr="00D70975">
        <w:rPr>
          <w:rFonts w:ascii="Times New Roman" w:hAnsi="Times New Roman" w:cs="Times New Roman"/>
          <w:b/>
        </w:rPr>
        <w:t xml:space="preserve">Proposal </w:t>
      </w:r>
      <w:r w:rsidRPr="00D70975">
        <w:rPr>
          <w:rFonts w:ascii="Times New Roman" w:hAnsi="Times New Roman" w:cs="Times New Roman"/>
          <w:b/>
        </w:rPr>
        <w:fldChar w:fldCharType="begin"/>
      </w:r>
      <w:r w:rsidRPr="00D70975">
        <w:rPr>
          <w:rFonts w:ascii="Times New Roman" w:hAnsi="Times New Roman" w:cs="Times New Roman"/>
          <w:b/>
        </w:rPr>
        <w:instrText xml:space="preserve"> SEQ Proposal \* ARABIC </w:instrText>
      </w:r>
      <w:r w:rsidRPr="00D70975">
        <w:rPr>
          <w:rFonts w:ascii="Times New Roman" w:hAnsi="Times New Roman" w:cs="Times New Roman"/>
          <w:b/>
        </w:rPr>
        <w:fldChar w:fldCharType="separate"/>
      </w:r>
      <w:r w:rsidR="004D4E4C">
        <w:rPr>
          <w:rFonts w:ascii="Times New Roman" w:hAnsi="Times New Roman" w:cs="Times New Roman"/>
          <w:b/>
          <w:noProof/>
        </w:rPr>
        <w:t>6</w:t>
      </w:r>
      <w:r w:rsidRPr="00D70975">
        <w:rPr>
          <w:rFonts w:ascii="Times New Roman" w:hAnsi="Times New Roman" w:cs="Times New Roman"/>
          <w:b/>
        </w:rPr>
        <w:fldChar w:fldCharType="end"/>
      </w:r>
      <w:r w:rsidRPr="00D70975">
        <w:rPr>
          <w:rFonts w:ascii="Times New Roman" w:hAnsi="Times New Roman" w:cs="Times New Roman"/>
          <w:b/>
        </w:rPr>
        <w:t>:</w:t>
      </w:r>
      <w:r>
        <w:rPr>
          <w:rFonts w:ascii="Times New Roman" w:hAnsi="Times New Roman" w:cs="Times New Roman"/>
          <w:b/>
        </w:rPr>
        <w:t xml:space="preserve"> </w:t>
      </w:r>
      <w:r w:rsidR="001532DB" w:rsidRPr="00885F79">
        <w:rPr>
          <w:rFonts w:ascii="Times New Roman" w:hAnsi="Times New Roman" w:cs="Times New Roman"/>
          <w:b/>
        </w:rPr>
        <w:t xml:space="preserve">Adopt TP #1 in section </w:t>
      </w:r>
      <w:r w:rsidR="004D4E4C">
        <w:rPr>
          <w:rFonts w:ascii="Times New Roman" w:hAnsi="Times New Roman" w:cs="Times New Roman"/>
          <w:b/>
        </w:rPr>
        <w:t>6</w:t>
      </w:r>
      <w:r w:rsidR="001532DB" w:rsidRPr="00885F79">
        <w:rPr>
          <w:rFonts w:ascii="Times New Roman" w:hAnsi="Times New Roman" w:cs="Times New Roman"/>
          <w:b/>
        </w:rPr>
        <w:t>.1</w:t>
      </w:r>
      <w:r>
        <w:rPr>
          <w:rFonts w:ascii="Times New Roman" w:hAnsi="Times New Roman" w:cs="Times New Roman"/>
          <w:b/>
        </w:rPr>
        <w:t xml:space="preserve"> of R1-2200089.</w:t>
      </w:r>
    </w:p>
    <w:p w14:paraId="174B89A0" w14:textId="559D942B" w:rsidR="006D5FFE" w:rsidRPr="006D5FFE" w:rsidRDefault="006D5FFE" w:rsidP="006D5FFE">
      <w:pPr>
        <w:pStyle w:val="a5"/>
        <w:adjustRightInd w:val="0"/>
        <w:snapToGrid w:val="0"/>
        <w:spacing w:before="120" w:line="240" w:lineRule="exact"/>
        <w:rPr>
          <w:rFonts w:ascii="Times New Roman" w:hAnsi="Times New Roman" w:cs="Times New Roman"/>
          <w:b/>
        </w:rPr>
      </w:pPr>
      <w:bookmarkStart w:id="10" w:name="PP7"/>
      <w:bookmarkEnd w:id="9"/>
      <w:r w:rsidRPr="00D70975">
        <w:rPr>
          <w:rFonts w:ascii="Times New Roman" w:hAnsi="Times New Roman" w:cs="Times New Roman"/>
          <w:b/>
        </w:rPr>
        <w:t xml:space="preserve">Proposal </w:t>
      </w:r>
      <w:r w:rsidRPr="00D70975">
        <w:rPr>
          <w:rFonts w:ascii="Times New Roman" w:hAnsi="Times New Roman" w:cs="Times New Roman"/>
          <w:b/>
        </w:rPr>
        <w:fldChar w:fldCharType="begin"/>
      </w:r>
      <w:r w:rsidRPr="00D70975">
        <w:rPr>
          <w:rFonts w:ascii="Times New Roman" w:hAnsi="Times New Roman" w:cs="Times New Roman"/>
          <w:b/>
        </w:rPr>
        <w:instrText xml:space="preserve"> SEQ Proposal \* ARABIC </w:instrText>
      </w:r>
      <w:r w:rsidRPr="00D70975">
        <w:rPr>
          <w:rFonts w:ascii="Times New Roman" w:hAnsi="Times New Roman" w:cs="Times New Roman"/>
          <w:b/>
        </w:rPr>
        <w:fldChar w:fldCharType="separate"/>
      </w:r>
      <w:r w:rsidR="004D4E4C">
        <w:rPr>
          <w:rFonts w:ascii="Times New Roman" w:hAnsi="Times New Roman" w:cs="Times New Roman"/>
          <w:b/>
          <w:noProof/>
        </w:rPr>
        <w:t>7</w:t>
      </w:r>
      <w:r w:rsidRPr="00D70975">
        <w:rPr>
          <w:rFonts w:ascii="Times New Roman" w:hAnsi="Times New Roman" w:cs="Times New Roman"/>
          <w:b/>
        </w:rPr>
        <w:fldChar w:fldCharType="end"/>
      </w:r>
      <w:r w:rsidRPr="00D70975">
        <w:rPr>
          <w:rFonts w:ascii="Times New Roman" w:hAnsi="Times New Roman" w:cs="Times New Roman"/>
          <w:b/>
        </w:rPr>
        <w:t>:</w:t>
      </w:r>
      <w:r>
        <w:rPr>
          <w:rFonts w:ascii="Times New Roman" w:hAnsi="Times New Roman" w:cs="Times New Roman"/>
          <w:b/>
        </w:rPr>
        <w:t xml:space="preserve"> </w:t>
      </w:r>
      <w:r w:rsidRPr="00885F79">
        <w:rPr>
          <w:rFonts w:ascii="Times New Roman" w:hAnsi="Times New Roman" w:cs="Times New Roman"/>
          <w:b/>
        </w:rPr>
        <w:t>Adopt TP #</w:t>
      </w:r>
      <w:r>
        <w:rPr>
          <w:rFonts w:ascii="Times New Roman" w:hAnsi="Times New Roman" w:cs="Times New Roman"/>
          <w:b/>
        </w:rPr>
        <w:t>2</w:t>
      </w:r>
      <w:r w:rsidRPr="00885F79">
        <w:rPr>
          <w:rFonts w:ascii="Times New Roman" w:hAnsi="Times New Roman" w:cs="Times New Roman"/>
          <w:b/>
        </w:rPr>
        <w:t xml:space="preserve"> in section </w:t>
      </w:r>
      <w:r w:rsidR="004D4E4C">
        <w:rPr>
          <w:rFonts w:ascii="Times New Roman" w:hAnsi="Times New Roman" w:cs="Times New Roman"/>
          <w:b/>
        </w:rPr>
        <w:t>6</w:t>
      </w:r>
      <w:r w:rsidRPr="00885F79">
        <w:rPr>
          <w:rFonts w:ascii="Times New Roman" w:hAnsi="Times New Roman" w:cs="Times New Roman"/>
          <w:b/>
        </w:rPr>
        <w:t>.</w:t>
      </w:r>
      <w:r>
        <w:rPr>
          <w:rFonts w:ascii="Times New Roman" w:hAnsi="Times New Roman" w:cs="Times New Roman"/>
          <w:b/>
        </w:rPr>
        <w:t>2 of R1-2200089.</w:t>
      </w:r>
    </w:p>
    <w:bookmarkEnd w:id="10"/>
    <w:p w14:paraId="488FA854" w14:textId="322721D8" w:rsidR="0010626D" w:rsidRDefault="00F72816" w:rsidP="00885F79">
      <w:pPr>
        <w:pStyle w:val="a0"/>
        <w:widowControl/>
        <w:adjustRightInd w:val="0"/>
        <w:snapToGrid w:val="0"/>
        <w:spacing w:beforeLines="50" w:before="156"/>
        <w:rPr>
          <w:rFonts w:ascii="Times" w:eastAsia="宋体" w:hAnsi="Times" w:cs="Times New Roman"/>
          <w:iCs/>
          <w:kern w:val="0"/>
          <w:szCs w:val="21"/>
        </w:rPr>
      </w:pPr>
      <w:r>
        <w:rPr>
          <w:rFonts w:ascii="Times" w:eastAsia="宋体" w:hAnsi="Times" w:cs="Times New Roman"/>
          <w:iCs/>
          <w:kern w:val="0"/>
          <w:szCs w:val="21"/>
        </w:rPr>
        <w:lastRenderedPageBreak/>
        <w:t>According to</w:t>
      </w:r>
      <w:r w:rsidRPr="00885F79">
        <w:rPr>
          <w:rFonts w:ascii="Times" w:eastAsia="宋体" w:hAnsi="Times" w:cs="Times New Roman"/>
          <w:iCs/>
          <w:color w:val="FF0000"/>
          <w:kern w:val="0"/>
          <w:szCs w:val="21"/>
        </w:rPr>
        <w:t xml:space="preserve"> </w:t>
      </w:r>
      <w:r w:rsidR="00877CB8" w:rsidRPr="00877CB8">
        <w:rPr>
          <w:rFonts w:ascii="Times" w:eastAsia="宋体" w:hAnsi="Times" w:cs="Times New Roman"/>
          <w:iCs/>
          <w:kern w:val="0"/>
          <w:szCs w:val="21"/>
        </w:rPr>
        <w:t>[2]</w:t>
      </w:r>
      <w:r>
        <w:rPr>
          <w:rFonts w:ascii="Times" w:eastAsia="宋体" w:hAnsi="Times" w:cs="Times New Roman"/>
          <w:iCs/>
          <w:kern w:val="0"/>
          <w:szCs w:val="21"/>
        </w:rPr>
        <w:t>, configured TDW length is separately configured for PUCCH and PUSCH. Hence, it is natur</w:t>
      </w:r>
      <w:r w:rsidR="00D735F1">
        <w:rPr>
          <w:rFonts w:ascii="Times" w:eastAsia="宋体" w:hAnsi="Times" w:cs="Times New Roman"/>
          <w:iCs/>
          <w:kern w:val="0"/>
          <w:szCs w:val="21"/>
        </w:rPr>
        <w:t>al</w:t>
      </w:r>
      <w:r>
        <w:rPr>
          <w:rFonts w:ascii="Times" w:eastAsia="宋体" w:hAnsi="Times" w:cs="Times New Roman"/>
          <w:iCs/>
          <w:kern w:val="0"/>
          <w:szCs w:val="21"/>
        </w:rPr>
        <w:t xml:space="preserve"> to</w:t>
      </w:r>
      <w:r w:rsidR="00724D83">
        <w:rPr>
          <w:rFonts w:ascii="Times" w:eastAsia="宋体" w:hAnsi="Times" w:cs="Times New Roman"/>
          <w:iCs/>
          <w:kern w:val="0"/>
          <w:szCs w:val="21"/>
        </w:rPr>
        <w:t xml:space="preserve"> separately</w:t>
      </w:r>
      <w:r>
        <w:rPr>
          <w:rFonts w:ascii="Times" w:eastAsia="宋体" w:hAnsi="Times" w:cs="Times New Roman"/>
          <w:iCs/>
          <w:kern w:val="0"/>
          <w:szCs w:val="21"/>
        </w:rPr>
        <w:t xml:space="preserve"> </w:t>
      </w:r>
      <w:r w:rsidR="00724D83">
        <w:rPr>
          <w:rFonts w:ascii="Times" w:eastAsia="宋体" w:hAnsi="Times" w:cs="Times New Roman"/>
          <w:iCs/>
          <w:kern w:val="0"/>
          <w:szCs w:val="21"/>
        </w:rPr>
        <w:t>configure frequency hopping interval</w:t>
      </w:r>
      <w:r w:rsidR="00D735F1">
        <w:rPr>
          <w:rFonts w:ascii="Times" w:eastAsia="宋体" w:hAnsi="Times" w:cs="Times New Roman"/>
          <w:iCs/>
          <w:kern w:val="0"/>
          <w:szCs w:val="21"/>
        </w:rPr>
        <w:t>s</w:t>
      </w:r>
      <w:r w:rsidR="00724D83">
        <w:rPr>
          <w:rFonts w:ascii="Times" w:eastAsia="宋体" w:hAnsi="Times" w:cs="Times New Roman"/>
          <w:iCs/>
          <w:kern w:val="0"/>
          <w:szCs w:val="21"/>
        </w:rPr>
        <w:t xml:space="preserve"> for PUCCH and PUSCH. Considering the maximum repetition number is 32 and 8 for PUSCH and PUCCH, the maximum length for configured frequency hopping interval can be 16 and 4 slots for PUSCH and PU</w:t>
      </w:r>
      <w:r w:rsidR="000920B8">
        <w:rPr>
          <w:rFonts w:ascii="Times" w:eastAsia="宋体" w:hAnsi="Times" w:cs="Times New Roman" w:hint="eastAsia"/>
          <w:iCs/>
          <w:kern w:val="0"/>
          <w:szCs w:val="21"/>
        </w:rPr>
        <w:t>C</w:t>
      </w:r>
      <w:r w:rsidR="00724D83">
        <w:rPr>
          <w:rFonts w:ascii="Times" w:eastAsia="宋体" w:hAnsi="Times" w:cs="Times New Roman"/>
          <w:iCs/>
          <w:kern w:val="0"/>
          <w:szCs w:val="21"/>
        </w:rPr>
        <w:t>CH repetitions, to achieve a balanced frequency hopping pattern.</w:t>
      </w:r>
    </w:p>
    <w:p w14:paraId="4A39725C" w14:textId="79605E56" w:rsidR="0010626D" w:rsidRPr="00D70975" w:rsidRDefault="0010626D" w:rsidP="00885F79">
      <w:pPr>
        <w:pStyle w:val="a5"/>
        <w:adjustRightInd w:val="0"/>
        <w:snapToGrid w:val="0"/>
        <w:spacing w:before="120" w:after="120" w:line="240" w:lineRule="exact"/>
        <w:rPr>
          <w:rFonts w:ascii="Times New Roman" w:hAnsi="Times New Roman" w:cs="Times New Roman"/>
          <w:b/>
        </w:rPr>
      </w:pPr>
      <w:bookmarkStart w:id="11" w:name="PP8"/>
      <w:r w:rsidRPr="00D70975">
        <w:rPr>
          <w:rFonts w:ascii="Times New Roman" w:hAnsi="Times New Roman" w:cs="Times New Roman"/>
          <w:b/>
        </w:rPr>
        <w:t xml:space="preserve">Proposal </w:t>
      </w:r>
      <w:r w:rsidRPr="00D70975">
        <w:rPr>
          <w:rFonts w:ascii="Times New Roman" w:hAnsi="Times New Roman" w:cs="Times New Roman"/>
          <w:b/>
        </w:rPr>
        <w:fldChar w:fldCharType="begin"/>
      </w:r>
      <w:r w:rsidRPr="00D70975">
        <w:rPr>
          <w:rFonts w:ascii="Times New Roman" w:hAnsi="Times New Roman" w:cs="Times New Roman"/>
          <w:b/>
        </w:rPr>
        <w:instrText xml:space="preserve"> SEQ Proposal \* ARABIC </w:instrText>
      </w:r>
      <w:r w:rsidRPr="00D70975">
        <w:rPr>
          <w:rFonts w:ascii="Times New Roman" w:hAnsi="Times New Roman" w:cs="Times New Roman"/>
          <w:b/>
        </w:rPr>
        <w:fldChar w:fldCharType="separate"/>
      </w:r>
      <w:r w:rsidR="004D4E4C">
        <w:rPr>
          <w:rFonts w:ascii="Times New Roman" w:hAnsi="Times New Roman" w:cs="Times New Roman"/>
          <w:b/>
          <w:noProof/>
        </w:rPr>
        <w:t>8</w:t>
      </w:r>
      <w:r w:rsidRPr="00D70975">
        <w:rPr>
          <w:rFonts w:ascii="Times New Roman" w:hAnsi="Times New Roman" w:cs="Times New Roman"/>
          <w:b/>
        </w:rPr>
        <w:fldChar w:fldCharType="end"/>
      </w:r>
      <w:r w:rsidRPr="00D70975">
        <w:rPr>
          <w:rFonts w:ascii="Times New Roman" w:hAnsi="Times New Roman" w:cs="Times New Roman"/>
          <w:b/>
        </w:rPr>
        <w:t>: The</w:t>
      </w:r>
      <w:r w:rsidR="00175C69">
        <w:rPr>
          <w:rFonts w:ascii="Times New Roman" w:hAnsi="Times New Roman" w:cs="Times New Roman"/>
          <w:b/>
        </w:rPr>
        <w:t xml:space="preserve"> maximum length for configured frequency</w:t>
      </w:r>
      <w:r w:rsidRPr="00D70975">
        <w:rPr>
          <w:rFonts w:ascii="Times New Roman" w:hAnsi="Times New Roman" w:cs="Times New Roman"/>
          <w:b/>
        </w:rPr>
        <w:t xml:space="preserve"> hopping interval</w:t>
      </w:r>
      <w:r w:rsidR="00175C69">
        <w:rPr>
          <w:rFonts w:ascii="Times New Roman" w:hAnsi="Times New Roman" w:cs="Times New Roman"/>
          <w:b/>
        </w:rPr>
        <w:t xml:space="preserve"> is 16 and 4 for PUSCH repetitions and PUCCH repetitions, respectively.</w:t>
      </w:r>
    </w:p>
    <w:bookmarkEnd w:id="11"/>
    <w:p w14:paraId="29C8F3DC" w14:textId="098D3C8B" w:rsidR="00787E6D" w:rsidRPr="00885F79" w:rsidRDefault="00787E6D" w:rsidP="00885F79">
      <w:pPr>
        <w:pStyle w:val="a0"/>
        <w:widowControl/>
        <w:adjustRightInd w:val="0"/>
        <w:snapToGrid w:val="0"/>
        <w:spacing w:beforeLines="50" w:before="156"/>
        <w:rPr>
          <w:rFonts w:ascii="Times" w:eastAsia="宋体" w:hAnsi="Times" w:cs="Times New Roman"/>
          <w:iCs/>
          <w:kern w:val="0"/>
          <w:sz w:val="20"/>
          <w:szCs w:val="20"/>
          <w:lang w:val="en-GB"/>
        </w:rPr>
      </w:pPr>
      <w:r w:rsidRPr="00885F79">
        <w:rPr>
          <w:rFonts w:ascii="Times" w:eastAsia="宋体" w:hAnsi="Times" w:cs="Times New Roman"/>
          <w:iCs/>
          <w:kern w:val="0"/>
          <w:sz w:val="20"/>
          <w:szCs w:val="20"/>
          <w:lang w:val="en-GB"/>
        </w:rPr>
        <w:t xml:space="preserve">For PUSCH repetition in R16, whether UE will </w:t>
      </w:r>
      <w:r w:rsidR="001A06B7" w:rsidRPr="00885F79">
        <w:rPr>
          <w:rFonts w:ascii="Times" w:eastAsia="宋体" w:hAnsi="Times" w:cs="Times New Roman"/>
          <w:iCs/>
          <w:kern w:val="0"/>
          <w:sz w:val="20"/>
          <w:szCs w:val="20"/>
          <w:lang w:val="en-GB"/>
        </w:rPr>
        <w:t>perform</w:t>
      </w:r>
      <w:r w:rsidRPr="00885F79">
        <w:rPr>
          <w:rFonts w:ascii="Times" w:eastAsia="宋体" w:hAnsi="Times" w:cs="Times New Roman"/>
          <w:iCs/>
          <w:kern w:val="0"/>
          <w:sz w:val="20"/>
          <w:szCs w:val="20"/>
          <w:lang w:val="en-GB"/>
        </w:rPr>
        <w:t xml:space="preserve"> inter-slot frequency hopping is indicated by </w:t>
      </w:r>
      <w:r w:rsidR="001A06B7" w:rsidRPr="00885F79">
        <w:rPr>
          <w:rFonts w:ascii="Times" w:eastAsia="宋体" w:hAnsi="Times" w:cs="Times New Roman"/>
          <w:iCs/>
          <w:kern w:val="0"/>
          <w:sz w:val="20"/>
          <w:szCs w:val="20"/>
          <w:lang w:val="en-GB"/>
        </w:rPr>
        <w:t xml:space="preserve">DCI. If inter-slots frequency hopping with DMRS bundling is configured, the </w:t>
      </w:r>
      <w:r w:rsidR="00066A56" w:rsidRPr="00885F79">
        <w:rPr>
          <w:rFonts w:ascii="Times" w:eastAsia="宋体" w:hAnsi="Times" w:cs="Times New Roman"/>
          <w:iCs/>
          <w:kern w:val="0"/>
          <w:sz w:val="20"/>
          <w:szCs w:val="20"/>
          <w:lang w:val="en-GB"/>
        </w:rPr>
        <w:t>‘Frequency hopping flag</w:t>
      </w:r>
      <w:r w:rsidR="00066A56">
        <w:rPr>
          <w:rFonts w:ascii="Times" w:eastAsia="宋体" w:hAnsi="Times" w:cs="Times New Roman"/>
          <w:iCs/>
          <w:kern w:val="0"/>
          <w:sz w:val="20"/>
          <w:szCs w:val="20"/>
          <w:lang w:val="en-GB"/>
        </w:rPr>
        <w:t>’</w:t>
      </w:r>
      <w:r w:rsidR="008C1F0D">
        <w:rPr>
          <w:rFonts w:ascii="Times" w:eastAsia="宋体" w:hAnsi="Times" w:cs="Times New Roman"/>
          <w:iCs/>
          <w:kern w:val="0"/>
          <w:sz w:val="20"/>
          <w:szCs w:val="20"/>
          <w:lang w:val="en-GB"/>
        </w:rPr>
        <w:t xml:space="preserve"> field in DCI</w:t>
      </w:r>
      <w:r w:rsidR="00066A56">
        <w:rPr>
          <w:rFonts w:ascii="Times" w:eastAsia="宋体" w:hAnsi="Times" w:cs="Times New Roman"/>
          <w:iCs/>
          <w:kern w:val="0"/>
          <w:sz w:val="20"/>
          <w:szCs w:val="20"/>
          <w:lang w:val="en-GB"/>
        </w:rPr>
        <w:t xml:space="preserve"> with value ‘1’ should be used to indicate the new FH pattern with DMRS bundling, instead of </w:t>
      </w:r>
      <w:r w:rsidR="00D735F1">
        <w:rPr>
          <w:rFonts w:ascii="Times" w:eastAsia="宋体" w:hAnsi="Times" w:cs="Times New Roman"/>
          <w:iCs/>
          <w:kern w:val="0"/>
          <w:sz w:val="20"/>
          <w:szCs w:val="20"/>
          <w:lang w:val="en-GB"/>
        </w:rPr>
        <w:t xml:space="preserve">the </w:t>
      </w:r>
      <w:r w:rsidR="00066A56">
        <w:rPr>
          <w:rFonts w:ascii="Times" w:eastAsia="宋体" w:hAnsi="Times" w:cs="Times New Roman"/>
          <w:iCs/>
          <w:kern w:val="0"/>
          <w:sz w:val="20"/>
          <w:szCs w:val="20"/>
          <w:lang w:val="en-GB"/>
        </w:rPr>
        <w:t>legacy inter-slot frequency hopping pattern.</w:t>
      </w:r>
    </w:p>
    <w:p w14:paraId="1D779A0A" w14:textId="339F33B5" w:rsidR="00C96F5F" w:rsidRPr="00D70975" w:rsidRDefault="00C96F5F" w:rsidP="00885F79">
      <w:pPr>
        <w:pStyle w:val="a5"/>
        <w:adjustRightInd w:val="0"/>
        <w:snapToGrid w:val="0"/>
        <w:spacing w:before="120" w:after="120" w:line="240" w:lineRule="exact"/>
        <w:rPr>
          <w:rFonts w:ascii="Times New Roman" w:hAnsi="Times New Roman" w:cs="Times New Roman"/>
          <w:b/>
        </w:rPr>
      </w:pPr>
      <w:bookmarkStart w:id="12" w:name="PP9"/>
      <w:r w:rsidRPr="00D70975">
        <w:rPr>
          <w:rFonts w:ascii="Times New Roman" w:hAnsi="Times New Roman" w:cs="Times New Roman"/>
          <w:b/>
        </w:rPr>
        <w:t xml:space="preserve">Proposal </w:t>
      </w:r>
      <w:r w:rsidRPr="00D70975">
        <w:rPr>
          <w:rFonts w:ascii="Times New Roman" w:hAnsi="Times New Roman" w:cs="Times New Roman"/>
          <w:b/>
        </w:rPr>
        <w:fldChar w:fldCharType="begin"/>
      </w:r>
      <w:r w:rsidRPr="00D70975">
        <w:rPr>
          <w:rFonts w:ascii="Times New Roman" w:hAnsi="Times New Roman" w:cs="Times New Roman"/>
          <w:b/>
        </w:rPr>
        <w:instrText xml:space="preserve"> SEQ Proposal \* ARABIC </w:instrText>
      </w:r>
      <w:r w:rsidRPr="00D70975">
        <w:rPr>
          <w:rFonts w:ascii="Times New Roman" w:hAnsi="Times New Roman" w:cs="Times New Roman"/>
          <w:b/>
        </w:rPr>
        <w:fldChar w:fldCharType="separate"/>
      </w:r>
      <w:r w:rsidR="004D4E4C">
        <w:rPr>
          <w:rFonts w:ascii="Times New Roman" w:hAnsi="Times New Roman" w:cs="Times New Roman"/>
          <w:b/>
          <w:noProof/>
        </w:rPr>
        <w:t>9</w:t>
      </w:r>
      <w:r w:rsidRPr="00D70975">
        <w:rPr>
          <w:rFonts w:ascii="Times New Roman" w:hAnsi="Times New Roman" w:cs="Times New Roman"/>
          <w:b/>
        </w:rPr>
        <w:fldChar w:fldCharType="end"/>
      </w:r>
      <w:r w:rsidRPr="00D70975">
        <w:rPr>
          <w:rFonts w:ascii="Times New Roman" w:hAnsi="Times New Roman" w:cs="Times New Roman"/>
          <w:b/>
        </w:rPr>
        <w:t xml:space="preserve">: </w:t>
      </w:r>
      <w:r w:rsidR="00066A56" w:rsidRPr="00885F79">
        <w:rPr>
          <w:rFonts w:ascii="Times" w:eastAsia="宋体" w:hAnsi="Times" w:cs="Times New Roman"/>
          <w:b/>
          <w:iCs/>
          <w:kern w:val="0"/>
          <w:lang w:val="en-GB"/>
        </w:rPr>
        <w:t xml:space="preserve">If inter-slots frequency hopping with DMRS bundling is configured, the ‘Frequency hopping flag’ </w:t>
      </w:r>
      <w:r w:rsidR="008C1F0D">
        <w:rPr>
          <w:rFonts w:ascii="Times" w:eastAsia="宋体" w:hAnsi="Times" w:cs="Times New Roman"/>
          <w:b/>
          <w:iCs/>
          <w:kern w:val="0"/>
          <w:lang w:val="en-GB"/>
        </w:rPr>
        <w:t xml:space="preserve">field in DCI </w:t>
      </w:r>
      <w:r w:rsidR="00066A56" w:rsidRPr="00885F79">
        <w:rPr>
          <w:rFonts w:ascii="Times" w:eastAsia="宋体" w:hAnsi="Times" w:cs="Times New Roman"/>
          <w:b/>
          <w:iCs/>
          <w:kern w:val="0"/>
          <w:lang w:val="en-GB"/>
        </w:rPr>
        <w:t xml:space="preserve">with value ‘1’ should be used to indicate the new FH pattern with DMRS bundling, instead of </w:t>
      </w:r>
      <w:r w:rsidR="00D735F1">
        <w:rPr>
          <w:rFonts w:ascii="Times" w:eastAsia="宋体" w:hAnsi="Times" w:cs="Times New Roman"/>
          <w:b/>
          <w:iCs/>
          <w:kern w:val="0"/>
          <w:lang w:val="en-GB"/>
        </w:rPr>
        <w:t xml:space="preserve">the </w:t>
      </w:r>
      <w:r w:rsidR="00066A56" w:rsidRPr="00885F79">
        <w:rPr>
          <w:rFonts w:ascii="Times" w:eastAsia="宋体" w:hAnsi="Times" w:cs="Times New Roman"/>
          <w:b/>
          <w:iCs/>
          <w:kern w:val="0"/>
          <w:lang w:val="en-GB"/>
        </w:rPr>
        <w:t>legacy inter-slot frequency hopping pattern.</w:t>
      </w:r>
    </w:p>
    <w:p w14:paraId="194375DC" w14:textId="0BF3ADD4" w:rsidR="00C96F5F" w:rsidRPr="00D70975" w:rsidRDefault="00C96F5F" w:rsidP="00885F79">
      <w:pPr>
        <w:pStyle w:val="a5"/>
        <w:numPr>
          <w:ilvl w:val="0"/>
          <w:numId w:val="16"/>
        </w:numPr>
        <w:adjustRightInd w:val="0"/>
        <w:snapToGrid w:val="0"/>
        <w:spacing w:before="120" w:after="120" w:line="240" w:lineRule="exact"/>
        <w:rPr>
          <w:rFonts w:ascii="Times New Roman" w:hAnsi="Times New Roman" w:cs="Times New Roman"/>
          <w:b/>
        </w:rPr>
      </w:pPr>
      <w:r w:rsidRPr="00D70975">
        <w:rPr>
          <w:rFonts w:ascii="Times New Roman" w:hAnsi="Times New Roman" w:cs="Times New Roman"/>
          <w:b/>
        </w:rPr>
        <w:t>Adopt TP#</w:t>
      </w:r>
      <w:r w:rsidR="006D5FFE">
        <w:rPr>
          <w:rFonts w:ascii="Times New Roman" w:hAnsi="Times New Roman" w:cs="Times New Roman"/>
          <w:b/>
        </w:rPr>
        <w:t>3</w:t>
      </w:r>
      <w:r w:rsidRPr="00D70975">
        <w:rPr>
          <w:rFonts w:ascii="Times New Roman" w:hAnsi="Times New Roman" w:cs="Times New Roman"/>
          <w:b/>
        </w:rPr>
        <w:t xml:space="preserve"> in section </w:t>
      </w:r>
      <w:r w:rsidR="004D4E4C">
        <w:rPr>
          <w:rFonts w:ascii="Times New Roman" w:hAnsi="Times New Roman" w:cs="Times New Roman"/>
          <w:b/>
        </w:rPr>
        <w:t>6</w:t>
      </w:r>
      <w:r w:rsidRPr="00D70975">
        <w:rPr>
          <w:rFonts w:ascii="Times New Roman" w:hAnsi="Times New Roman" w:cs="Times New Roman"/>
          <w:b/>
        </w:rPr>
        <w:t>.</w:t>
      </w:r>
      <w:r w:rsidR="006D5FFE">
        <w:rPr>
          <w:rFonts w:ascii="Times New Roman" w:hAnsi="Times New Roman" w:cs="Times New Roman"/>
          <w:b/>
        </w:rPr>
        <w:t>3</w:t>
      </w:r>
      <w:r w:rsidR="006B215F">
        <w:rPr>
          <w:rFonts w:ascii="Times New Roman" w:hAnsi="Times New Roman" w:cs="Times New Roman"/>
          <w:b/>
        </w:rPr>
        <w:t xml:space="preserve"> of R1-2200089</w:t>
      </w:r>
      <w:r w:rsidR="0015482B">
        <w:rPr>
          <w:rFonts w:ascii="Times New Roman" w:hAnsi="Times New Roman" w:cs="Times New Roman"/>
          <w:b/>
        </w:rPr>
        <w:t>.</w:t>
      </w:r>
    </w:p>
    <w:bookmarkEnd w:id="12"/>
    <w:p w14:paraId="34523429" w14:textId="221A7EF8" w:rsidR="001661C2" w:rsidRPr="00885F79" w:rsidRDefault="001661C2" w:rsidP="00885F79">
      <w:pPr>
        <w:adjustRightInd w:val="0"/>
        <w:snapToGrid w:val="0"/>
      </w:pPr>
      <w:r w:rsidRPr="00885F79">
        <w:rPr>
          <w:rFonts w:ascii="Times New Roman" w:eastAsia="宋体" w:hAnsi="Times New Roman"/>
          <w:sz w:val="20"/>
          <w:szCs w:val="20"/>
        </w:rPr>
        <w:t xml:space="preserve">As we discussed in section </w:t>
      </w:r>
      <w:r w:rsidR="00767C05" w:rsidRPr="00885F79">
        <w:rPr>
          <w:rFonts w:ascii="Times New Roman" w:eastAsia="宋体" w:hAnsi="Times New Roman"/>
          <w:sz w:val="20"/>
          <w:szCs w:val="20"/>
        </w:rPr>
        <w:t>3</w:t>
      </w:r>
      <w:r w:rsidRPr="00885F79">
        <w:rPr>
          <w:rFonts w:ascii="Times New Roman" w:eastAsia="宋体" w:hAnsi="Times New Roman"/>
          <w:sz w:val="20"/>
          <w:szCs w:val="20"/>
        </w:rPr>
        <w:t xml:space="preserve">, </w:t>
      </w:r>
      <w:r w:rsidR="00767C05" w:rsidRPr="00885F79">
        <w:rPr>
          <w:rFonts w:ascii="Times New Roman" w:eastAsia="宋体" w:hAnsi="Times New Roman"/>
          <w:sz w:val="20"/>
          <w:szCs w:val="20"/>
        </w:rPr>
        <w:t xml:space="preserve">TDW length should be configured per PUCCH resource </w:t>
      </w:r>
      <w:r w:rsidR="00F37E6C">
        <w:rPr>
          <w:rFonts w:ascii="Times New Roman" w:eastAsia="宋体" w:hAnsi="Times New Roman" w:hint="eastAsia"/>
          <w:sz w:val="20"/>
          <w:szCs w:val="20"/>
        </w:rPr>
        <w:t>format</w:t>
      </w:r>
      <w:r w:rsidR="00F37E6C">
        <w:rPr>
          <w:rFonts w:ascii="Times New Roman" w:eastAsia="宋体" w:hAnsi="Times New Roman"/>
          <w:sz w:val="20"/>
          <w:szCs w:val="20"/>
        </w:rPr>
        <w:t xml:space="preserve"> </w:t>
      </w:r>
      <w:r w:rsidR="00767C05" w:rsidRPr="00885F79">
        <w:rPr>
          <w:rFonts w:ascii="Times New Roman" w:eastAsia="宋体" w:hAnsi="Times New Roman"/>
          <w:sz w:val="20"/>
          <w:szCs w:val="20"/>
        </w:rPr>
        <w:t>to accommodate with the repetition number for each resource. Similarly, the frequency hopping interval should be separately configured for each PUCCH resource</w:t>
      </w:r>
      <w:r w:rsidR="00F37E6C">
        <w:rPr>
          <w:rFonts w:ascii="Times New Roman" w:eastAsia="宋体" w:hAnsi="Times New Roman"/>
          <w:sz w:val="20"/>
          <w:szCs w:val="20"/>
        </w:rPr>
        <w:t xml:space="preserve"> </w:t>
      </w:r>
      <w:r w:rsidR="00F37E6C">
        <w:rPr>
          <w:rFonts w:ascii="Times New Roman" w:eastAsia="宋体" w:hAnsi="Times New Roman" w:hint="eastAsia"/>
          <w:sz w:val="20"/>
          <w:szCs w:val="20"/>
        </w:rPr>
        <w:t>format</w:t>
      </w:r>
      <w:r w:rsidR="00767C05" w:rsidRPr="00885F79">
        <w:rPr>
          <w:rFonts w:ascii="Times New Roman" w:eastAsia="宋体" w:hAnsi="Times New Roman"/>
          <w:sz w:val="20"/>
          <w:szCs w:val="20"/>
        </w:rPr>
        <w:t>.</w:t>
      </w:r>
    </w:p>
    <w:p w14:paraId="14826FB2" w14:textId="29E3AAFF" w:rsidR="009B2C42" w:rsidRDefault="00331DA5" w:rsidP="00885F79">
      <w:pPr>
        <w:pStyle w:val="a5"/>
        <w:adjustRightInd w:val="0"/>
        <w:snapToGrid w:val="0"/>
        <w:spacing w:before="120" w:after="120" w:line="240" w:lineRule="exact"/>
        <w:rPr>
          <w:rFonts w:ascii="Times New Roman" w:hAnsi="Times New Roman" w:cs="Times New Roman"/>
          <w:b/>
        </w:rPr>
      </w:pPr>
      <w:bookmarkStart w:id="13" w:name="PP10"/>
      <w:r w:rsidRPr="00D70975">
        <w:rPr>
          <w:rFonts w:ascii="Times New Roman" w:hAnsi="Times New Roman" w:cs="Times New Roman"/>
          <w:b/>
        </w:rPr>
        <w:t xml:space="preserve">Proposal </w:t>
      </w:r>
      <w:r w:rsidRPr="00D70975">
        <w:rPr>
          <w:rFonts w:ascii="Times New Roman" w:hAnsi="Times New Roman" w:cs="Times New Roman"/>
          <w:b/>
        </w:rPr>
        <w:fldChar w:fldCharType="begin"/>
      </w:r>
      <w:r w:rsidRPr="00D70975">
        <w:rPr>
          <w:rFonts w:ascii="Times New Roman" w:hAnsi="Times New Roman" w:cs="Times New Roman"/>
          <w:b/>
        </w:rPr>
        <w:instrText xml:space="preserve"> SEQ Proposal \* ARABIC </w:instrText>
      </w:r>
      <w:r w:rsidRPr="00D70975">
        <w:rPr>
          <w:rFonts w:ascii="Times New Roman" w:hAnsi="Times New Roman" w:cs="Times New Roman"/>
          <w:b/>
        </w:rPr>
        <w:fldChar w:fldCharType="separate"/>
      </w:r>
      <w:r w:rsidR="004D4E4C">
        <w:rPr>
          <w:rFonts w:ascii="Times New Roman" w:hAnsi="Times New Roman" w:cs="Times New Roman"/>
          <w:b/>
          <w:noProof/>
        </w:rPr>
        <w:t>10</w:t>
      </w:r>
      <w:r w:rsidRPr="00D70975">
        <w:rPr>
          <w:rFonts w:ascii="Times New Roman" w:hAnsi="Times New Roman" w:cs="Times New Roman"/>
          <w:b/>
        </w:rPr>
        <w:fldChar w:fldCharType="end"/>
      </w:r>
      <w:r w:rsidRPr="00D70975">
        <w:rPr>
          <w:rFonts w:ascii="Times New Roman" w:hAnsi="Times New Roman" w:cs="Times New Roman"/>
          <w:b/>
        </w:rPr>
        <w:t xml:space="preserve">: </w:t>
      </w:r>
      <w:r w:rsidR="00767C05" w:rsidRPr="00885F79">
        <w:rPr>
          <w:rFonts w:ascii="Times New Roman" w:eastAsia="宋体" w:hAnsi="Times New Roman" w:cstheme="minorBidi"/>
          <w:b/>
        </w:rPr>
        <w:t>Frequency hopping interval</w:t>
      </w:r>
      <w:r w:rsidR="00767C05" w:rsidRPr="00767C05" w:rsidDel="00767C05">
        <w:rPr>
          <w:rFonts w:ascii="Times New Roman" w:hAnsi="Times New Roman" w:cs="Times New Roman"/>
          <w:b/>
        </w:rPr>
        <w:t xml:space="preserve"> </w:t>
      </w:r>
      <w:r w:rsidR="00767C05" w:rsidRPr="00767C05">
        <w:rPr>
          <w:rFonts w:ascii="Times New Roman" w:hAnsi="Times New Roman" w:cs="Times New Roman"/>
          <w:b/>
        </w:rPr>
        <w:t>is configured per PUCCH resource</w:t>
      </w:r>
      <w:r w:rsidR="00F37E6C">
        <w:rPr>
          <w:rFonts w:ascii="Times New Roman" w:hAnsi="Times New Roman" w:cs="Times New Roman"/>
          <w:b/>
        </w:rPr>
        <w:t xml:space="preserve"> </w:t>
      </w:r>
      <w:r w:rsidR="00F37E6C">
        <w:rPr>
          <w:rFonts w:ascii="Times New Roman" w:hAnsi="Times New Roman" w:cs="Times New Roman" w:hint="eastAsia"/>
          <w:b/>
        </w:rPr>
        <w:t>format</w:t>
      </w:r>
      <w:r w:rsidR="00767C05" w:rsidRPr="00767C05">
        <w:rPr>
          <w:rFonts w:ascii="Times New Roman" w:hAnsi="Times New Roman" w:cs="Times New Roman"/>
          <w:b/>
        </w:rPr>
        <w:t>.</w:t>
      </w:r>
    </w:p>
    <w:bookmarkEnd w:id="13"/>
    <w:p w14:paraId="1CB9F628" w14:textId="77777777" w:rsidR="0036358B" w:rsidRPr="0036358B" w:rsidRDefault="0036358B" w:rsidP="0036358B"/>
    <w:p w14:paraId="5CF8CF75" w14:textId="277DCD61" w:rsidR="0036358B" w:rsidRDefault="00676E86" w:rsidP="0036358B">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lang w:eastAsia="en-GB"/>
        </w:rPr>
      </w:pPr>
      <w:r>
        <w:rPr>
          <w:rFonts w:cs="Times New Roman"/>
          <w:b w:val="0"/>
          <w:kern w:val="0"/>
          <w:sz w:val="36"/>
          <w:szCs w:val="20"/>
        </w:rPr>
        <w:t xml:space="preserve">PUCCH </w:t>
      </w:r>
      <w:r w:rsidR="0089581C">
        <w:rPr>
          <w:rFonts w:cs="Times New Roman"/>
          <w:b w:val="0"/>
          <w:kern w:val="0"/>
          <w:sz w:val="36"/>
          <w:szCs w:val="20"/>
        </w:rPr>
        <w:t xml:space="preserve">repetitions with different </w:t>
      </w:r>
      <w:r w:rsidR="00C64862">
        <w:rPr>
          <w:rFonts w:cs="Times New Roman"/>
          <w:b w:val="0"/>
          <w:kern w:val="0"/>
          <w:sz w:val="36"/>
          <w:szCs w:val="20"/>
        </w:rPr>
        <w:t xml:space="preserve">sets </w:t>
      </w:r>
      <w:r w:rsidR="00C64862">
        <w:rPr>
          <w:rFonts w:cs="Times New Roman" w:hint="eastAsia"/>
          <w:b w:val="0"/>
          <w:kern w:val="0"/>
          <w:sz w:val="36"/>
          <w:szCs w:val="20"/>
        </w:rPr>
        <w:t>of</w:t>
      </w:r>
      <w:r w:rsidR="00C64862">
        <w:rPr>
          <w:rFonts w:cs="Times New Roman"/>
          <w:b w:val="0"/>
          <w:kern w:val="0"/>
          <w:sz w:val="36"/>
          <w:szCs w:val="20"/>
        </w:rPr>
        <w:t xml:space="preserve"> </w:t>
      </w:r>
      <w:r>
        <w:rPr>
          <w:rFonts w:cs="Times New Roman"/>
          <w:b w:val="0"/>
          <w:kern w:val="0"/>
          <w:sz w:val="36"/>
          <w:szCs w:val="20"/>
        </w:rPr>
        <w:t xml:space="preserve">power control </w:t>
      </w:r>
      <w:r w:rsidR="00C64862">
        <w:rPr>
          <w:rFonts w:cs="Times New Roman" w:hint="eastAsia"/>
          <w:b w:val="0"/>
          <w:kern w:val="0"/>
          <w:sz w:val="36"/>
          <w:szCs w:val="20"/>
        </w:rPr>
        <w:t>parameters</w:t>
      </w:r>
    </w:p>
    <w:p w14:paraId="5550046E" w14:textId="7D8F65FD" w:rsidR="0036358B" w:rsidRDefault="00975B7F" w:rsidP="0036358B">
      <w:pPr>
        <w:rPr>
          <w:rFonts w:ascii="Times" w:eastAsia="宋体" w:hAnsi="Times" w:cs="Times New Roman"/>
          <w:iCs/>
          <w:kern w:val="0"/>
          <w:sz w:val="20"/>
          <w:szCs w:val="20"/>
          <w:lang w:val="en-GB"/>
        </w:rPr>
      </w:pPr>
      <w:r>
        <w:rPr>
          <w:rFonts w:ascii="Times" w:eastAsia="宋体" w:hAnsi="Times" w:cs="Times New Roman"/>
          <w:iCs/>
          <w:kern w:val="0"/>
          <w:sz w:val="20"/>
          <w:szCs w:val="20"/>
          <w:lang w:val="en-GB"/>
        </w:rPr>
        <w:t>In</w:t>
      </w:r>
      <w:r w:rsidRPr="00975B7F">
        <w:rPr>
          <w:rFonts w:ascii="Times" w:eastAsia="宋体" w:hAnsi="Times" w:cs="Times New Roman"/>
          <w:iCs/>
          <w:kern w:val="0"/>
          <w:sz w:val="20"/>
          <w:szCs w:val="20"/>
          <w:lang w:val="en-GB"/>
        </w:rPr>
        <w:t xml:space="preserve"> last meeting</w:t>
      </w:r>
      <w:r>
        <w:rPr>
          <w:rFonts w:ascii="Times" w:eastAsia="宋体" w:hAnsi="Times" w:cs="Times New Roman"/>
          <w:iCs/>
          <w:kern w:val="0"/>
          <w:sz w:val="20"/>
          <w:szCs w:val="20"/>
          <w:lang w:val="en-GB"/>
        </w:rPr>
        <w:t>, different spatial relations used for two PUCCH transmission</w:t>
      </w:r>
      <w:r w:rsidR="00D735F1">
        <w:rPr>
          <w:rFonts w:ascii="Times" w:eastAsia="宋体" w:hAnsi="Times" w:cs="Times New Roman"/>
          <w:iCs/>
          <w:kern w:val="0"/>
          <w:sz w:val="20"/>
          <w:szCs w:val="20"/>
          <w:lang w:val="en-GB"/>
        </w:rPr>
        <w:t>s</w:t>
      </w:r>
      <w:r>
        <w:rPr>
          <w:rFonts w:ascii="Times" w:eastAsia="宋体" w:hAnsi="Times" w:cs="Times New Roman"/>
          <w:iCs/>
          <w:kern w:val="0"/>
          <w:sz w:val="20"/>
          <w:szCs w:val="20"/>
          <w:lang w:val="en-GB"/>
        </w:rPr>
        <w:t xml:space="preserve"> of PUCCH repetitions is an event</w:t>
      </w:r>
      <w:r w:rsidR="0089581C">
        <w:rPr>
          <w:rFonts w:ascii="Times" w:eastAsia="宋体" w:hAnsi="Times" w:cs="Times New Roman"/>
          <w:iCs/>
          <w:kern w:val="0"/>
          <w:sz w:val="20"/>
          <w:szCs w:val="20"/>
          <w:lang w:val="en-GB"/>
        </w:rPr>
        <w:t xml:space="preserve"> </w:t>
      </w:r>
      <w:r>
        <w:rPr>
          <w:rFonts w:ascii="Times" w:eastAsia="宋体" w:hAnsi="Times" w:cs="Times New Roman"/>
          <w:iCs/>
          <w:kern w:val="0"/>
          <w:sz w:val="20"/>
          <w:szCs w:val="20"/>
          <w:lang w:val="en-GB"/>
        </w:rPr>
        <w:t xml:space="preserve">and has been edited in the </w:t>
      </w:r>
      <w:r w:rsidR="00877CB8">
        <w:rPr>
          <w:rFonts w:ascii="Times" w:eastAsia="宋体" w:hAnsi="Times" w:cs="Times New Roman"/>
          <w:iCs/>
          <w:kern w:val="0"/>
          <w:sz w:val="20"/>
          <w:szCs w:val="20"/>
          <w:lang w:val="en-GB"/>
        </w:rPr>
        <w:t>[3]</w:t>
      </w:r>
      <w:r>
        <w:rPr>
          <w:rFonts w:ascii="Times" w:eastAsia="宋体" w:hAnsi="Times" w:cs="Times New Roman"/>
          <w:iCs/>
          <w:kern w:val="0"/>
          <w:sz w:val="20"/>
          <w:szCs w:val="20"/>
          <w:lang w:val="en-GB"/>
        </w:rPr>
        <w:t xml:space="preserve">. However, </w:t>
      </w:r>
      <w:r w:rsidR="0089581C">
        <w:rPr>
          <w:rFonts w:ascii="Times" w:eastAsia="宋体" w:hAnsi="Times" w:cs="Times New Roman"/>
          <w:iCs/>
          <w:kern w:val="0"/>
          <w:sz w:val="20"/>
          <w:szCs w:val="20"/>
          <w:lang w:val="en-GB"/>
        </w:rPr>
        <w:t>the two PUCCH repetitions may apply different power control parameter sets with the same spatial settings according to Clause 9.2.6 in [</w:t>
      </w:r>
      <w:r w:rsidR="00877CB8">
        <w:rPr>
          <w:rFonts w:ascii="Times" w:eastAsia="宋体" w:hAnsi="Times" w:cs="Times New Roman"/>
          <w:iCs/>
          <w:kern w:val="0"/>
          <w:sz w:val="20"/>
          <w:szCs w:val="20"/>
          <w:lang w:val="en-GB"/>
        </w:rPr>
        <w:t>4</w:t>
      </w:r>
      <w:r w:rsidR="0089581C">
        <w:rPr>
          <w:rFonts w:ascii="Times" w:eastAsia="宋体" w:hAnsi="Times" w:cs="Times New Roman"/>
          <w:iCs/>
          <w:kern w:val="0"/>
          <w:sz w:val="20"/>
          <w:szCs w:val="20"/>
          <w:lang w:val="en-GB"/>
        </w:rPr>
        <w:t xml:space="preserve">], and the power consistency and phase continuity will be violated, which should be regarded as another event. The corresponding TP should be adopted in section </w:t>
      </w:r>
      <w:r w:rsidR="004D4E4C">
        <w:rPr>
          <w:rFonts w:ascii="Times" w:eastAsia="宋体" w:hAnsi="Times" w:cs="Times New Roman"/>
          <w:iCs/>
          <w:kern w:val="0"/>
          <w:sz w:val="20"/>
          <w:szCs w:val="20"/>
          <w:lang w:val="en-GB"/>
        </w:rPr>
        <w:t>6.4.</w:t>
      </w:r>
    </w:p>
    <w:tbl>
      <w:tblPr>
        <w:tblStyle w:val="af3"/>
        <w:tblW w:w="0" w:type="auto"/>
        <w:tblLook w:val="04A0" w:firstRow="1" w:lastRow="0" w:firstColumn="1" w:lastColumn="0" w:noHBand="0" w:noVBand="1"/>
      </w:tblPr>
      <w:tblGrid>
        <w:gridCol w:w="9060"/>
      </w:tblGrid>
      <w:tr w:rsidR="0089581C" w14:paraId="743865E6" w14:textId="77777777" w:rsidTr="00146B73">
        <w:tc>
          <w:tcPr>
            <w:tcW w:w="9631" w:type="dxa"/>
          </w:tcPr>
          <w:p w14:paraId="6E7A5310" w14:textId="77777777" w:rsidR="0089581C" w:rsidRPr="00DD2A8B" w:rsidRDefault="0089581C" w:rsidP="00146B73">
            <w:pPr>
              <w:pStyle w:val="B1"/>
              <w:spacing w:before="156"/>
              <w:ind w:left="0" w:firstLine="0"/>
              <w:rPr>
                <w:rFonts w:ascii="Arial" w:hAnsi="Arial" w:cs="Arial"/>
                <w:sz w:val="28"/>
                <w:szCs w:val="28"/>
              </w:rPr>
            </w:pPr>
            <w:r w:rsidRPr="00DD2A8B">
              <w:rPr>
                <w:rFonts w:ascii="Arial" w:hAnsi="Arial" w:cs="Arial"/>
                <w:sz w:val="28"/>
                <w:szCs w:val="28"/>
              </w:rPr>
              <w:t>9.2.6</w:t>
            </w:r>
            <w:r w:rsidRPr="00DD2A8B">
              <w:rPr>
                <w:rFonts w:ascii="Arial" w:hAnsi="Arial" w:cs="Arial"/>
                <w:sz w:val="28"/>
                <w:szCs w:val="28"/>
              </w:rPr>
              <w:tab/>
              <w:t>PUCCH repetition procedure</w:t>
            </w:r>
          </w:p>
          <w:p w14:paraId="65D17124" w14:textId="77777777" w:rsidR="0089581C" w:rsidRPr="00DD2A8B" w:rsidRDefault="0089581C" w:rsidP="00146B73">
            <w:pPr>
              <w:pStyle w:val="B1"/>
              <w:spacing w:before="156"/>
              <w:rPr>
                <w:rFonts w:eastAsiaTheme="minorEastAsia"/>
                <w:lang w:eastAsia="zh-CN"/>
              </w:rPr>
            </w:pPr>
            <w:r>
              <w:rPr>
                <w:rFonts w:eastAsiaTheme="minorEastAsia"/>
                <w:lang w:eastAsia="zh-CN"/>
              </w:rPr>
              <w:t>……</w:t>
            </w:r>
          </w:p>
          <w:p w14:paraId="2EEE544F" w14:textId="77777777" w:rsidR="0089581C" w:rsidRDefault="0089581C" w:rsidP="00146B73">
            <w:pPr>
              <w:pStyle w:val="B1"/>
              <w:spacing w:before="156"/>
            </w:pPr>
            <w:r>
              <w:t>When a PUCCH resource used for repetitions of a PUCCH transmission by a UE includes first and second spatial settings, or first and second sets of power control parameters, as described in</w:t>
            </w:r>
            <w:r>
              <w:rPr>
                <w:iCs/>
                <w:lang w:val="en-US"/>
              </w:rPr>
              <w:t xml:space="preserve"> </w:t>
            </w:r>
            <w:r>
              <w:t>[11, TS 38.321] and in clause 7.2.1, the UE</w:t>
            </w:r>
          </w:p>
          <w:p w14:paraId="08253990" w14:textId="77777777" w:rsidR="0089581C" w:rsidRDefault="0089581C" w:rsidP="00146B73">
            <w:pPr>
              <w:pStyle w:val="B1"/>
              <w:spacing w:before="156"/>
              <w:rPr>
                <w:lang w:val="en-US"/>
              </w:rPr>
            </w:pPr>
            <w:r>
              <w:t>-</w:t>
            </w:r>
            <w:r>
              <w:tab/>
            </w:r>
            <w:r>
              <w:rPr>
                <w:lang w:val="en-US"/>
              </w:rPr>
              <w:t>uses the first and second spatial settings,</w:t>
            </w:r>
            <w:r w:rsidRPr="00DD2A8B">
              <w:rPr>
                <w:highlight w:val="yellow"/>
                <w:lang w:val="en-US"/>
              </w:rPr>
              <w:t xml:space="preserve"> or the </w:t>
            </w:r>
            <w:r w:rsidRPr="00DD2A8B">
              <w:rPr>
                <w:highlight w:val="yellow"/>
              </w:rPr>
              <w:t>first and second sets of power control parameters</w:t>
            </w:r>
            <w:r w:rsidRPr="00DD2A8B">
              <w:rPr>
                <w:highlight w:val="yellow"/>
                <w:lang w:val="en-US"/>
              </w:rPr>
              <w:t>,</w:t>
            </w:r>
            <w:r>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Pr>
                <w:lang w:val="en-US"/>
              </w:rPr>
              <w:t>,</w:t>
            </w:r>
          </w:p>
          <w:p w14:paraId="171DFB25" w14:textId="77777777" w:rsidR="0089581C" w:rsidRDefault="0089581C" w:rsidP="00146B73">
            <w:pPr>
              <w:pStyle w:val="B1"/>
              <w:spacing w:before="156" w:line="256" w:lineRule="auto"/>
              <w:rPr>
                <w:rFonts w:eastAsiaTheme="minorEastAsia"/>
                <w:b/>
                <w:i/>
                <w:iCs/>
              </w:rPr>
            </w:pPr>
            <w:r>
              <w:t>-</w:t>
            </w:r>
            <w:r>
              <w:tab/>
              <w:t>alternates between the first and second spatial setting</w:t>
            </w:r>
            <w:r>
              <w:rPr>
                <w:lang w:val="en-US"/>
              </w:rPr>
              <w:t xml:space="preserve">s, </w:t>
            </w:r>
            <w:r w:rsidRPr="00DD2A8B">
              <w:rPr>
                <w:highlight w:val="yellow"/>
                <w:lang w:val="en-US"/>
              </w:rPr>
              <w:t xml:space="preserve">or between the </w:t>
            </w:r>
            <w:r w:rsidRPr="00DD2A8B">
              <w:rPr>
                <w:highlight w:val="yellow"/>
              </w:rPr>
              <w:t>first and second sets of power control parameters</w:t>
            </w:r>
            <w:r w:rsidRPr="00DD2A8B">
              <w:rPr>
                <w:highlight w:val="yellow"/>
                <w:lang w:val="en-US"/>
              </w:rPr>
              <w:t>,</w:t>
            </w:r>
            <w:r>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Pr>
                <w:lang w:val="en-US"/>
              </w:rPr>
              <w:t xml:space="preserve"> if </w:t>
            </w:r>
            <w:r>
              <w:rPr>
                <w:i/>
                <w:iCs/>
                <w:lang w:val="en-US"/>
              </w:rPr>
              <w:t>m</w:t>
            </w:r>
            <w:proofErr w:type="spellStart"/>
            <w:r>
              <w:rPr>
                <w:i/>
                <w:iCs/>
              </w:rPr>
              <w:t>apping</w:t>
            </w:r>
            <w:proofErr w:type="spellEnd"/>
            <w:r>
              <w:rPr>
                <w:i/>
                <w:iCs/>
                <w:lang w:val="en-US"/>
              </w:rPr>
              <w:t>Pattern</w:t>
            </w:r>
            <w:r>
              <w:t xml:space="preserve"> = ‘cyclic</w:t>
            </w:r>
            <w:r>
              <w:rPr>
                <w:lang w:val="en-US"/>
              </w:rPr>
              <w:t>Mapping</w:t>
            </w:r>
            <w:r>
              <w:t>’</w:t>
            </w:r>
            <w:r>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Pr>
                <w:lang w:val="en-US"/>
              </w:rPr>
              <w:t>.</w:t>
            </w:r>
          </w:p>
        </w:tc>
      </w:tr>
    </w:tbl>
    <w:p w14:paraId="00342B15" w14:textId="203CB890" w:rsidR="0089581C" w:rsidRPr="004D4E4C" w:rsidRDefault="0089581C" w:rsidP="0089581C">
      <w:pPr>
        <w:pStyle w:val="a5"/>
        <w:rPr>
          <w:rFonts w:ascii="Times New Roman" w:hAnsi="Times New Roman" w:cs="Times New Roman"/>
          <w:b/>
        </w:rPr>
      </w:pPr>
      <w:bookmarkStart w:id="14" w:name="PP11"/>
      <w:r w:rsidRPr="004D4E4C">
        <w:rPr>
          <w:rFonts w:ascii="Times New Roman" w:hAnsi="Times New Roman" w:cs="Times New Roman"/>
          <w:b/>
        </w:rPr>
        <w:t xml:space="preserve">Proposal </w:t>
      </w:r>
      <w:r w:rsidRPr="004D4E4C">
        <w:rPr>
          <w:rFonts w:ascii="Times New Roman" w:hAnsi="Times New Roman" w:cs="Times New Roman"/>
          <w:b/>
        </w:rPr>
        <w:fldChar w:fldCharType="begin"/>
      </w:r>
      <w:r w:rsidRPr="004D4E4C">
        <w:rPr>
          <w:rFonts w:ascii="Times New Roman" w:hAnsi="Times New Roman" w:cs="Times New Roman"/>
          <w:b/>
        </w:rPr>
        <w:instrText xml:space="preserve"> SEQ Proposal \* ARABIC </w:instrText>
      </w:r>
      <w:r w:rsidRPr="004D4E4C">
        <w:rPr>
          <w:rFonts w:ascii="Times New Roman" w:hAnsi="Times New Roman" w:cs="Times New Roman"/>
          <w:b/>
        </w:rPr>
        <w:fldChar w:fldCharType="separate"/>
      </w:r>
      <w:r w:rsidR="004D4E4C" w:rsidRPr="004D4E4C">
        <w:rPr>
          <w:rFonts w:ascii="Times New Roman" w:hAnsi="Times New Roman" w:cs="Times New Roman"/>
          <w:b/>
        </w:rPr>
        <w:t>11</w:t>
      </w:r>
      <w:r w:rsidRPr="004D4E4C">
        <w:rPr>
          <w:rFonts w:ascii="Times New Roman" w:hAnsi="Times New Roman" w:cs="Times New Roman"/>
          <w:b/>
        </w:rPr>
        <w:fldChar w:fldCharType="end"/>
      </w:r>
      <w:r w:rsidRPr="004D4E4C">
        <w:rPr>
          <w:rFonts w:ascii="Times New Roman" w:hAnsi="Times New Roman" w:cs="Times New Roman"/>
          <w:b/>
        </w:rPr>
        <w:t xml:space="preserve">: PUCCH repetitions with different </w:t>
      </w:r>
      <w:r w:rsidR="00C0455F">
        <w:rPr>
          <w:rFonts w:ascii="Times New Roman" w:hAnsi="Times New Roman" w:cs="Times New Roman" w:hint="eastAsia"/>
          <w:b/>
        </w:rPr>
        <w:t>set</w:t>
      </w:r>
      <w:r w:rsidR="00B94E21">
        <w:rPr>
          <w:rFonts w:ascii="Times New Roman" w:hAnsi="Times New Roman" w:cs="Times New Roman"/>
          <w:b/>
        </w:rPr>
        <w:t>s</w:t>
      </w:r>
      <w:r w:rsidR="00C0455F">
        <w:rPr>
          <w:rFonts w:ascii="Times New Roman" w:hAnsi="Times New Roman" w:cs="Times New Roman"/>
          <w:b/>
        </w:rPr>
        <w:t xml:space="preserve"> </w:t>
      </w:r>
      <w:r w:rsidR="00C0455F">
        <w:rPr>
          <w:rFonts w:ascii="Times New Roman" w:hAnsi="Times New Roman" w:cs="Times New Roman" w:hint="eastAsia"/>
          <w:b/>
        </w:rPr>
        <w:t>of</w:t>
      </w:r>
      <w:r w:rsidR="00C0455F">
        <w:rPr>
          <w:rFonts w:ascii="Times New Roman" w:hAnsi="Times New Roman" w:cs="Times New Roman"/>
          <w:b/>
        </w:rPr>
        <w:t xml:space="preserve"> </w:t>
      </w:r>
      <w:r w:rsidRPr="004D4E4C">
        <w:rPr>
          <w:rFonts w:ascii="Times New Roman" w:hAnsi="Times New Roman" w:cs="Times New Roman"/>
          <w:b/>
        </w:rPr>
        <w:t xml:space="preserve">power control </w:t>
      </w:r>
      <w:r w:rsidR="00C0455F">
        <w:rPr>
          <w:rFonts w:ascii="Times New Roman" w:hAnsi="Times New Roman" w:cs="Times New Roman" w:hint="eastAsia"/>
          <w:b/>
        </w:rPr>
        <w:t>parameters</w:t>
      </w:r>
      <w:r w:rsidR="00C0455F">
        <w:rPr>
          <w:rFonts w:ascii="Times New Roman" w:hAnsi="Times New Roman" w:cs="Times New Roman"/>
          <w:b/>
        </w:rPr>
        <w:t xml:space="preserve"> </w:t>
      </w:r>
      <w:r w:rsidRPr="004D4E4C">
        <w:rPr>
          <w:rFonts w:ascii="Times New Roman" w:hAnsi="Times New Roman" w:cs="Times New Roman"/>
          <w:b/>
        </w:rPr>
        <w:t>in multi-TRP operation should be regarded as an event.</w:t>
      </w:r>
    </w:p>
    <w:p w14:paraId="35B86522" w14:textId="54813A3D" w:rsidR="004D4E4C" w:rsidRDefault="004D4E4C" w:rsidP="004D4E4C">
      <w:pPr>
        <w:pStyle w:val="a5"/>
        <w:rPr>
          <w:rFonts w:ascii="Times New Roman" w:hAnsi="Times New Roman" w:cs="Times New Roman"/>
          <w:b/>
        </w:rPr>
      </w:pPr>
      <w:bookmarkStart w:id="15" w:name="PP12"/>
      <w:bookmarkEnd w:id="14"/>
      <w:r w:rsidRPr="004D4E4C">
        <w:rPr>
          <w:rFonts w:ascii="Times New Roman" w:hAnsi="Times New Roman" w:cs="Times New Roman"/>
          <w:b/>
        </w:rPr>
        <w:t xml:space="preserve">Proposal </w:t>
      </w:r>
      <w:r w:rsidRPr="004D4E4C">
        <w:rPr>
          <w:rFonts w:ascii="Times New Roman" w:hAnsi="Times New Roman" w:cs="Times New Roman"/>
          <w:b/>
        </w:rPr>
        <w:fldChar w:fldCharType="begin"/>
      </w:r>
      <w:r w:rsidRPr="004D4E4C">
        <w:rPr>
          <w:rFonts w:ascii="Times New Roman" w:hAnsi="Times New Roman" w:cs="Times New Roman"/>
          <w:b/>
        </w:rPr>
        <w:instrText xml:space="preserve"> SEQ Proposal \* ARABIC </w:instrText>
      </w:r>
      <w:r w:rsidRPr="004D4E4C">
        <w:rPr>
          <w:rFonts w:ascii="Times New Roman" w:hAnsi="Times New Roman" w:cs="Times New Roman"/>
          <w:b/>
        </w:rPr>
        <w:fldChar w:fldCharType="separate"/>
      </w:r>
      <w:r w:rsidRPr="004D4E4C">
        <w:rPr>
          <w:rFonts w:ascii="Times New Roman" w:hAnsi="Times New Roman" w:cs="Times New Roman"/>
          <w:b/>
        </w:rPr>
        <w:t>12</w:t>
      </w:r>
      <w:r w:rsidRPr="004D4E4C">
        <w:rPr>
          <w:rFonts w:ascii="Times New Roman" w:hAnsi="Times New Roman" w:cs="Times New Roman"/>
          <w:b/>
        </w:rPr>
        <w:fldChar w:fldCharType="end"/>
      </w:r>
      <w:r w:rsidRPr="004D4E4C">
        <w:rPr>
          <w:rFonts w:ascii="Times New Roman" w:hAnsi="Times New Roman" w:cs="Times New Roman"/>
          <w:b/>
        </w:rPr>
        <w:t xml:space="preserve">: </w:t>
      </w:r>
      <w:r w:rsidRPr="00D70975">
        <w:rPr>
          <w:rFonts w:ascii="Times New Roman" w:hAnsi="Times New Roman" w:cs="Times New Roman"/>
          <w:b/>
        </w:rPr>
        <w:t>Adopt TP#</w:t>
      </w:r>
      <w:r>
        <w:rPr>
          <w:rFonts w:ascii="Times New Roman" w:hAnsi="Times New Roman" w:cs="Times New Roman"/>
          <w:b/>
        </w:rPr>
        <w:t>4</w:t>
      </w:r>
      <w:r w:rsidRPr="00D70975">
        <w:rPr>
          <w:rFonts w:ascii="Times New Roman" w:hAnsi="Times New Roman" w:cs="Times New Roman"/>
          <w:b/>
        </w:rPr>
        <w:t xml:space="preserve"> in section </w:t>
      </w:r>
      <w:r>
        <w:rPr>
          <w:rFonts w:ascii="Times New Roman" w:hAnsi="Times New Roman" w:cs="Times New Roman"/>
          <w:b/>
        </w:rPr>
        <w:t>6</w:t>
      </w:r>
      <w:r w:rsidRPr="00D70975">
        <w:rPr>
          <w:rFonts w:ascii="Times New Roman" w:hAnsi="Times New Roman" w:cs="Times New Roman"/>
          <w:b/>
        </w:rPr>
        <w:t>.</w:t>
      </w:r>
      <w:r w:rsidR="00B94E21">
        <w:rPr>
          <w:rFonts w:ascii="Times New Roman" w:hAnsi="Times New Roman" w:cs="Times New Roman"/>
          <w:b/>
        </w:rPr>
        <w:t xml:space="preserve">4 </w:t>
      </w:r>
      <w:r>
        <w:rPr>
          <w:rFonts w:ascii="Times New Roman" w:hAnsi="Times New Roman" w:cs="Times New Roman"/>
          <w:b/>
        </w:rPr>
        <w:t>of R1-2200089.</w:t>
      </w:r>
    </w:p>
    <w:bookmarkEnd w:id="15"/>
    <w:p w14:paraId="50DDF65D" w14:textId="77777777" w:rsidR="004D4E4C" w:rsidRPr="004D4E4C" w:rsidRDefault="004D4E4C" w:rsidP="004D4E4C"/>
    <w:p w14:paraId="5C27F8A0" w14:textId="77777777" w:rsidR="009B2C42" w:rsidRDefault="00331DA5" w:rsidP="00A55068">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lang w:eastAsia="en-GB"/>
        </w:rPr>
      </w:pPr>
      <w:r>
        <w:rPr>
          <w:rFonts w:cs="Times New Roman"/>
          <w:b w:val="0"/>
          <w:kern w:val="0"/>
          <w:sz w:val="36"/>
          <w:szCs w:val="20"/>
          <w:lang w:eastAsia="en-GB"/>
        </w:rPr>
        <w:t>Text Proposal</w:t>
      </w:r>
    </w:p>
    <w:p w14:paraId="0479EBBF" w14:textId="77777777" w:rsidR="009B2C42" w:rsidRDefault="00331DA5" w:rsidP="00885F79">
      <w:pPr>
        <w:keepNext/>
        <w:keepLines/>
        <w:widowControl/>
        <w:numPr>
          <w:ilvl w:val="1"/>
          <w:numId w:val="2"/>
        </w:numPr>
        <w:overflowPunct w:val="0"/>
        <w:autoSpaceDE w:val="0"/>
        <w:autoSpaceDN w:val="0"/>
        <w:adjustRightInd w:val="0"/>
        <w:snapToGrid w:val="0"/>
        <w:spacing w:beforeLines="50" w:before="156" w:after="180"/>
        <w:textAlignment w:val="baseline"/>
        <w:outlineLvl w:val="1"/>
        <w:rPr>
          <w:rFonts w:ascii="Arial" w:eastAsia="宋体" w:hAnsi="Arial"/>
          <w:bCs/>
          <w:sz w:val="32"/>
          <w:szCs w:val="20"/>
          <w:lang w:val="en-GB"/>
        </w:rPr>
      </w:pPr>
      <w:r>
        <w:rPr>
          <w:rFonts w:ascii="Arial" w:eastAsia="宋体" w:hAnsi="Arial"/>
          <w:bCs/>
          <w:sz w:val="32"/>
          <w:szCs w:val="20"/>
          <w:lang w:val="en-GB"/>
        </w:rPr>
        <w:t>TP#1</w:t>
      </w:r>
    </w:p>
    <w:p w14:paraId="5455A041" w14:textId="62BC0D95" w:rsidR="009B2C42" w:rsidRDefault="00331DA5" w:rsidP="00885F79">
      <w:pPr>
        <w:pStyle w:val="listparagraph11"/>
        <w:adjustRightInd w:val="0"/>
        <w:snapToGrid w:val="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TP #1 for 38.214 </w:t>
      </w:r>
      <w:r w:rsidR="00877CB8">
        <w:rPr>
          <w:rFonts w:ascii="Times New Roman" w:hAnsi="Times New Roman" w:cs="Times New Roman"/>
          <w:color w:val="000000"/>
          <w:sz w:val="20"/>
          <w:szCs w:val="20"/>
        </w:rPr>
        <w:t xml:space="preserve">V17.0.0 </w:t>
      </w:r>
      <w:r>
        <w:rPr>
          <w:rFonts w:ascii="Times New Roman" w:hAnsi="Times New Roman" w:cs="Times New Roman"/>
          <w:color w:val="000000"/>
          <w:sz w:val="20"/>
          <w:szCs w:val="20"/>
        </w:rPr>
        <w:t>6.3.1---------------------------------------------</w:t>
      </w:r>
    </w:p>
    <w:p w14:paraId="7D8BF2D8" w14:textId="097131A6" w:rsidR="00877CB8" w:rsidRPr="00877CB8" w:rsidRDefault="00877CB8" w:rsidP="00877CB8">
      <w:pPr>
        <w:keepNext/>
        <w:keepLines/>
        <w:widowControl/>
        <w:spacing w:before="120" w:after="180"/>
        <w:jc w:val="left"/>
        <w:outlineLvl w:val="2"/>
        <w:rPr>
          <w:rFonts w:ascii="Arial" w:eastAsia="宋体" w:hAnsi="Arial" w:cs="Times New Roman"/>
          <w:kern w:val="0"/>
          <w:sz w:val="28"/>
          <w:szCs w:val="20"/>
          <w:lang w:val="x-none" w:eastAsia="en-US"/>
        </w:rPr>
      </w:pPr>
      <w:bookmarkStart w:id="16" w:name="_Toc29673229"/>
      <w:bookmarkStart w:id="17" w:name="_Toc29673370"/>
      <w:bookmarkStart w:id="18" w:name="_Toc29674363"/>
      <w:bookmarkStart w:id="19" w:name="_Toc36645593"/>
      <w:bookmarkStart w:id="20" w:name="_Toc45810642"/>
      <w:bookmarkStart w:id="21" w:name="_Toc91695517"/>
      <w:r w:rsidRPr="00877CB8">
        <w:rPr>
          <w:rFonts w:ascii="Arial" w:eastAsia="宋体" w:hAnsi="Arial" w:cs="Times New Roman"/>
          <w:kern w:val="0"/>
          <w:sz w:val="28"/>
          <w:szCs w:val="20"/>
          <w:lang w:val="x-none" w:eastAsia="en-US"/>
        </w:rPr>
        <w:t>6.3.1</w:t>
      </w:r>
      <w:r w:rsidRPr="00877CB8">
        <w:rPr>
          <w:rFonts w:ascii="Arial" w:eastAsia="宋体" w:hAnsi="Arial" w:cs="Times New Roman"/>
          <w:kern w:val="0"/>
          <w:sz w:val="28"/>
          <w:szCs w:val="20"/>
          <w:lang w:val="x-none" w:eastAsia="en-US"/>
        </w:rPr>
        <w:tab/>
        <w:t>Frequency hopping for PUSCH repetition Type A</w:t>
      </w:r>
      <w:bookmarkEnd w:id="16"/>
      <w:bookmarkEnd w:id="17"/>
      <w:bookmarkEnd w:id="18"/>
      <w:bookmarkEnd w:id="19"/>
      <w:bookmarkEnd w:id="20"/>
      <w:r w:rsidRPr="00877CB8">
        <w:rPr>
          <w:rFonts w:ascii="Arial" w:eastAsia="宋体" w:hAnsi="Arial" w:cs="Times New Roman"/>
          <w:kern w:val="0"/>
          <w:sz w:val="28"/>
          <w:szCs w:val="20"/>
          <w:lang w:val="x-none" w:eastAsia="en-US"/>
        </w:rPr>
        <w:t xml:space="preserve"> and for TB processing over multiple slots</w:t>
      </w:r>
      <w:bookmarkEnd w:id="21"/>
    </w:p>
    <w:p w14:paraId="73F1BB59" w14:textId="19E83D7F" w:rsidR="009B2C42" w:rsidRDefault="00331DA5" w:rsidP="00885F79">
      <w:pPr>
        <w:adjustRightInd w:val="0"/>
        <w:snapToGrid w:val="0"/>
        <w:rPr>
          <w:rFonts w:ascii="Times" w:eastAsia="宋体" w:hAnsi="Times" w:cs="Times New Roman"/>
          <w:iCs/>
          <w:kern w:val="0"/>
          <w:szCs w:val="21"/>
        </w:rPr>
      </w:pPr>
      <w:r>
        <w:rPr>
          <w:rFonts w:ascii="Times" w:eastAsia="宋体" w:hAnsi="Times" w:cs="Times New Roman"/>
          <w:iCs/>
          <w:kern w:val="0"/>
          <w:szCs w:val="21"/>
        </w:rPr>
        <w:t>&lt;unchanged part omitted&gt;</w:t>
      </w:r>
    </w:p>
    <w:p w14:paraId="1BAD2817" w14:textId="77777777" w:rsidR="009B2C42" w:rsidRDefault="00331DA5" w:rsidP="00885F79">
      <w:pPr>
        <w:widowControl/>
        <w:adjustRightInd w:val="0"/>
        <w:snapToGrid w:val="0"/>
        <w:spacing w:after="180"/>
        <w:rPr>
          <w:rFonts w:ascii="Times New Roman" w:eastAsia="Times New Roman" w:hAnsi="Times New Roman" w:cs="Times New Roman"/>
          <w:color w:val="000000"/>
          <w:kern w:val="0"/>
          <w:sz w:val="20"/>
          <w:szCs w:val="20"/>
          <w:lang w:val="en-GB" w:eastAsia="en-US"/>
        </w:rPr>
      </w:pPr>
      <w:r>
        <w:rPr>
          <w:rFonts w:ascii="Times New Roman" w:eastAsia="Times New Roman" w:hAnsi="Times New Roman" w:cs="Times New Roman"/>
          <w:color w:val="000000"/>
          <w:kern w:val="0"/>
          <w:sz w:val="20"/>
          <w:szCs w:val="20"/>
          <w:lang w:val="en-GB" w:eastAsia="en-US"/>
        </w:rPr>
        <w:t xml:space="preserve">For PUSCH based on a Type1 configured UL grant the frequency offset is provided by the higher layer parameter </w:t>
      </w:r>
      <w:proofErr w:type="spellStart"/>
      <w:r>
        <w:rPr>
          <w:rFonts w:ascii="Times New Roman" w:eastAsia="Times New Roman" w:hAnsi="Times New Roman" w:cs="Times New Roman"/>
          <w:i/>
          <w:color w:val="000000"/>
          <w:kern w:val="0"/>
          <w:sz w:val="20"/>
          <w:szCs w:val="20"/>
          <w:lang w:val="en-GB" w:eastAsia="en-US"/>
        </w:rPr>
        <w:t>frequencyHoppingOffset</w:t>
      </w:r>
      <w:proofErr w:type="spellEnd"/>
      <w:r>
        <w:rPr>
          <w:rFonts w:ascii="Times New Roman" w:eastAsia="Times New Roman" w:hAnsi="Times New Roman" w:cs="Times New Roman"/>
          <w:color w:val="000000"/>
          <w:kern w:val="0"/>
          <w:sz w:val="20"/>
          <w:szCs w:val="20"/>
          <w:lang w:val="en-GB" w:eastAsia="en-US"/>
        </w:rPr>
        <w:t xml:space="preserve"> in </w:t>
      </w:r>
      <w:proofErr w:type="spellStart"/>
      <w:r>
        <w:rPr>
          <w:rFonts w:ascii="Times New Roman" w:eastAsia="Times New Roman" w:hAnsi="Times New Roman" w:cs="Times New Roman"/>
          <w:i/>
          <w:color w:val="000000"/>
          <w:kern w:val="0"/>
          <w:sz w:val="20"/>
          <w:szCs w:val="20"/>
          <w:lang w:val="en-GB" w:eastAsia="en-US"/>
        </w:rPr>
        <w:t>rrc-ConfiguredUplinkGrant</w:t>
      </w:r>
      <w:proofErr w:type="spellEnd"/>
      <w:r>
        <w:rPr>
          <w:rFonts w:ascii="Times New Roman" w:eastAsia="Times New Roman" w:hAnsi="Times New Roman" w:cs="Times New Roman"/>
          <w:color w:val="000000"/>
          <w:kern w:val="0"/>
          <w:sz w:val="20"/>
          <w:szCs w:val="20"/>
          <w:lang w:val="en-GB" w:eastAsia="en-US"/>
        </w:rPr>
        <w:t xml:space="preserve">. </w:t>
      </w:r>
    </w:p>
    <w:p w14:paraId="5CE7BD6A" w14:textId="77777777" w:rsidR="009B2C42" w:rsidRDefault="00331DA5" w:rsidP="00885F79">
      <w:pPr>
        <w:widowControl/>
        <w:adjustRightInd w:val="0"/>
        <w:snapToGrid w:val="0"/>
        <w:spacing w:after="180"/>
        <w:rPr>
          <w:rFonts w:ascii="Times New Roman" w:eastAsia="Times New Roman" w:hAnsi="Times New Roman" w:cs="Times New Roman"/>
          <w:color w:val="000000"/>
          <w:kern w:val="0"/>
          <w:sz w:val="20"/>
          <w:szCs w:val="20"/>
          <w:lang w:val="en-GB" w:eastAsia="en-US"/>
        </w:rPr>
      </w:pPr>
      <w:r>
        <w:rPr>
          <w:rFonts w:ascii="Times New Roman" w:eastAsia="Times New Roman" w:hAnsi="Times New Roman" w:cs="Times New Roman"/>
          <w:color w:val="000000"/>
          <w:kern w:val="0"/>
          <w:sz w:val="20"/>
          <w:szCs w:val="20"/>
          <w:lang w:val="en-GB" w:eastAsia="en-US"/>
        </w:rPr>
        <w:t xml:space="preserve">For a </w:t>
      </w:r>
      <w:proofErr w:type="spellStart"/>
      <w:r>
        <w:rPr>
          <w:rFonts w:ascii="Times New Roman" w:eastAsia="Times New Roman" w:hAnsi="Times New Roman" w:cs="Times New Roman"/>
          <w:color w:val="000000"/>
          <w:kern w:val="0"/>
          <w:sz w:val="20"/>
          <w:szCs w:val="20"/>
          <w:lang w:val="en-GB" w:eastAsia="en-US"/>
        </w:rPr>
        <w:t>MsgA</w:t>
      </w:r>
      <w:proofErr w:type="spellEnd"/>
      <w:r>
        <w:rPr>
          <w:rFonts w:ascii="Times New Roman" w:eastAsia="Times New Roman" w:hAnsi="Times New Roman" w:cs="Times New Roman"/>
          <w:color w:val="000000"/>
          <w:kern w:val="0"/>
          <w:sz w:val="20"/>
          <w:szCs w:val="20"/>
          <w:lang w:val="en-GB" w:eastAsia="en-US"/>
        </w:rPr>
        <w:t xml:space="preserve"> PUSCH the frequency offset is provided by the higher layer parameter as described in [6, TS 38.213]</w:t>
      </w:r>
      <w:r>
        <w:rPr>
          <w:rFonts w:ascii="Times New Roman" w:eastAsia="Times New Roman" w:hAnsi="Times New Roman" w:cs="Times New Roman"/>
          <w:kern w:val="0"/>
          <w:sz w:val="16"/>
          <w:szCs w:val="20"/>
          <w:lang w:val="en-GB" w:eastAsia="en-US"/>
        </w:rPr>
        <w:t>.</w:t>
      </w:r>
    </w:p>
    <w:p w14:paraId="415A7B27" w14:textId="77777777" w:rsidR="009B2C42" w:rsidRDefault="00331DA5" w:rsidP="00885F79">
      <w:pPr>
        <w:widowControl/>
        <w:adjustRightInd w:val="0"/>
        <w:snapToGrid w:val="0"/>
        <w:spacing w:after="180"/>
        <w:rPr>
          <w:rFonts w:ascii="Times New Roman" w:eastAsia="Times New Roman" w:hAnsi="Times New Roman" w:cs="Times New Roman"/>
          <w:color w:val="000000"/>
          <w:kern w:val="0"/>
          <w:sz w:val="20"/>
          <w:szCs w:val="20"/>
          <w:lang w:val="en-GB" w:eastAsia="en-US"/>
        </w:rPr>
      </w:pPr>
      <w:r>
        <w:rPr>
          <w:rFonts w:ascii="Times New Roman" w:eastAsia="MS Mincho" w:hAnsi="Times New Roman" w:cs="Times New Roman"/>
          <w:iCs/>
          <w:color w:val="000000"/>
          <w:kern w:val="0"/>
          <w:sz w:val="20"/>
          <w:szCs w:val="20"/>
          <w:lang w:eastAsia="ja-JP"/>
        </w:rPr>
        <w:t>In case of intra-slot frequency hopping, t</w:t>
      </w:r>
      <w:r>
        <w:rPr>
          <w:rFonts w:ascii="Times New Roman" w:eastAsia="Times New Roman" w:hAnsi="Times New Roman" w:cs="Times New Roman"/>
          <w:color w:val="000000"/>
          <w:kern w:val="0"/>
          <w:sz w:val="20"/>
          <w:szCs w:val="20"/>
          <w:lang w:val="en-GB" w:eastAsia="en-US"/>
        </w:rPr>
        <w:t>he starting RB in each hop is given by:</w:t>
      </w:r>
    </w:p>
    <w:p w14:paraId="4733535F" w14:textId="77777777" w:rsidR="009B2C42" w:rsidRDefault="00331DA5" w:rsidP="00885F79">
      <w:pPr>
        <w:keepLines/>
        <w:widowControl/>
        <w:tabs>
          <w:tab w:val="center" w:pos="4536"/>
          <w:tab w:val="right" w:pos="9072"/>
        </w:tabs>
        <w:adjustRightInd w:val="0"/>
        <w:snapToGrid w:val="0"/>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kern w:val="0"/>
          <w:position w:val="-28"/>
          <w:sz w:val="20"/>
          <w:szCs w:val="20"/>
          <w:lang w:val="en-GB" w:eastAsia="en-US"/>
        </w:rPr>
        <w:object w:dxaOrig="3621" w:dyaOrig="741" w14:anchorId="7BD2A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05pt;height:37.05pt" o:ole="">
            <v:imagedata r:id="rId9" o:title=""/>
          </v:shape>
          <o:OLEObject Type="Embed" ProgID="Equation.DSMT4" ShapeID="_x0000_i1025" DrawAspect="Content" ObjectID="_1703439330" r:id="rId10"/>
        </w:object>
      </w:r>
      <w:r>
        <w:rPr>
          <w:rFonts w:ascii="Times New Roman" w:eastAsia="Times New Roman" w:hAnsi="Times New Roman" w:cs="Times New Roman"/>
          <w:kern w:val="0"/>
          <w:sz w:val="20"/>
          <w:szCs w:val="20"/>
          <w:lang w:val="en-GB" w:eastAsia="en-US"/>
        </w:rPr>
        <w:t>,</w:t>
      </w:r>
    </w:p>
    <w:p w14:paraId="01F1D0A5" w14:textId="77777777" w:rsidR="009B2C42" w:rsidRDefault="00331DA5" w:rsidP="00885F79">
      <w:pPr>
        <w:widowControl/>
        <w:adjustRightInd w:val="0"/>
        <w:snapToGrid w:val="0"/>
        <w:spacing w:after="180"/>
        <w:rPr>
          <w:rFonts w:ascii="Times New Roman" w:eastAsia="Times New Roman" w:hAnsi="Times New Roman" w:cs="Times New Roman"/>
          <w:color w:val="000000"/>
          <w:kern w:val="0"/>
          <w:sz w:val="20"/>
          <w:szCs w:val="20"/>
          <w:lang w:val="en-GB" w:eastAsia="en-US"/>
        </w:rPr>
      </w:pPr>
      <w:r>
        <w:rPr>
          <w:rFonts w:ascii="Times New Roman" w:eastAsia="Times New Roman" w:hAnsi="Times New Roman" w:cs="Times New Roman"/>
          <w:color w:val="000000"/>
          <w:kern w:val="0"/>
          <w:sz w:val="20"/>
          <w:szCs w:val="20"/>
          <w:lang w:val="en-GB" w:eastAsia="en-US"/>
        </w:rPr>
        <w:t xml:space="preserve">where </w:t>
      </w:r>
      <w:proofErr w:type="spellStart"/>
      <w:r>
        <w:rPr>
          <w:rFonts w:ascii="Times New Roman" w:eastAsia="Times New Roman" w:hAnsi="Times New Roman" w:cs="Times New Roman"/>
          <w:i/>
          <w:color w:val="000000"/>
          <w:kern w:val="0"/>
          <w:sz w:val="20"/>
          <w:szCs w:val="20"/>
          <w:lang w:val="en-GB" w:eastAsia="en-US"/>
        </w:rPr>
        <w:t>i</w:t>
      </w:r>
      <w:proofErr w:type="spellEnd"/>
      <w:r>
        <w:rPr>
          <w:rFonts w:ascii="Times New Roman" w:eastAsia="Times New Roman" w:hAnsi="Times New Roman" w:cs="Times New Roman"/>
          <w:color w:val="000000"/>
          <w:kern w:val="0"/>
          <w:sz w:val="20"/>
          <w:szCs w:val="20"/>
          <w:lang w:val="en-GB" w:eastAsia="en-US"/>
        </w:rPr>
        <w:t xml:space="preserve">=0 and </w:t>
      </w:r>
      <w:proofErr w:type="spellStart"/>
      <w:r>
        <w:rPr>
          <w:rFonts w:ascii="Times New Roman" w:eastAsia="Times New Roman" w:hAnsi="Times New Roman" w:cs="Times New Roman"/>
          <w:i/>
          <w:color w:val="000000"/>
          <w:kern w:val="0"/>
          <w:sz w:val="20"/>
          <w:szCs w:val="20"/>
          <w:lang w:val="en-GB" w:eastAsia="en-US"/>
        </w:rPr>
        <w:t>i</w:t>
      </w:r>
      <w:proofErr w:type="spellEnd"/>
      <w:r>
        <w:rPr>
          <w:rFonts w:ascii="Times New Roman" w:eastAsia="Times New Roman" w:hAnsi="Times New Roman" w:cs="Times New Roman"/>
          <w:color w:val="000000"/>
          <w:kern w:val="0"/>
          <w:sz w:val="20"/>
          <w:szCs w:val="20"/>
          <w:lang w:val="en-GB" w:eastAsia="en-US"/>
        </w:rPr>
        <w:t xml:space="preserve">=1 are the first hop and the second hop respectively, and </w:t>
      </w:r>
      <w:r>
        <w:rPr>
          <w:rFonts w:ascii="Times New Roman" w:eastAsia="Times New Roman" w:hAnsi="Times New Roman" w:cs="Times New Roman"/>
          <w:color w:val="000000"/>
          <w:kern w:val="0"/>
          <w:position w:val="-10"/>
          <w:sz w:val="20"/>
          <w:szCs w:val="20"/>
          <w:lang w:val="en-GB" w:eastAsia="en-US"/>
        </w:rPr>
        <w:object w:dxaOrig="559" w:dyaOrig="290" w14:anchorId="2AF3179A">
          <v:shape id="_x0000_i1026" type="#_x0000_t75" style="width:27.95pt;height:14.5pt" o:ole="">
            <v:imagedata r:id="rId11" o:title=""/>
          </v:shape>
          <o:OLEObject Type="Embed" ProgID="Equation.3" ShapeID="_x0000_i1026" DrawAspect="Content" ObjectID="_1703439331" r:id="rId12"/>
        </w:object>
      </w:r>
      <w:r>
        <w:rPr>
          <w:rFonts w:ascii="Times New Roman" w:eastAsia="Times New Roman" w:hAnsi="Times New Roman" w:cs="Times New Roman"/>
          <w:color w:val="000000"/>
          <w:kern w:val="0"/>
          <w:sz w:val="20"/>
          <w:szCs w:val="20"/>
          <w:lang w:val="en-GB" w:eastAsia="en-US"/>
        </w:rPr>
        <w:t xml:space="preserve"> is the starting RB within the UL BWP, as calculated from the resource block assignment information of resource allocation type 1 (described in Clause 6.1.2.2.2) or as calculated from the resource assignment for </w:t>
      </w:r>
      <w:proofErr w:type="spellStart"/>
      <w:r>
        <w:rPr>
          <w:rFonts w:ascii="Times New Roman" w:eastAsia="Times New Roman" w:hAnsi="Times New Roman" w:cs="Times New Roman"/>
          <w:color w:val="000000"/>
          <w:kern w:val="0"/>
          <w:sz w:val="20"/>
          <w:szCs w:val="20"/>
          <w:lang w:val="en-GB" w:eastAsia="en-US"/>
        </w:rPr>
        <w:t>MsgA</w:t>
      </w:r>
      <w:proofErr w:type="spellEnd"/>
      <w:r>
        <w:rPr>
          <w:rFonts w:ascii="Times New Roman" w:eastAsia="Times New Roman" w:hAnsi="Times New Roman" w:cs="Times New Roman"/>
          <w:color w:val="000000"/>
          <w:kern w:val="0"/>
          <w:sz w:val="20"/>
          <w:szCs w:val="20"/>
          <w:lang w:val="en-GB" w:eastAsia="en-US"/>
        </w:rPr>
        <w:t xml:space="preserve"> PUSCH (described in [6, TS 38.213]) and </w:t>
      </w:r>
      <w:r>
        <w:rPr>
          <w:rFonts w:ascii="Times New Roman" w:eastAsia="Times New Roman" w:hAnsi="Times New Roman" w:cs="Times New Roman"/>
          <w:color w:val="000000"/>
          <w:kern w:val="0"/>
          <w:position w:val="-10"/>
          <w:sz w:val="20"/>
          <w:szCs w:val="20"/>
          <w:lang w:val="en-GB" w:eastAsia="en-US"/>
        </w:rPr>
        <w:object w:dxaOrig="741" w:dyaOrig="290" w14:anchorId="5A8F736F">
          <v:shape id="_x0000_i1027" type="#_x0000_t75" style="width:37.05pt;height:14.5pt" o:ole="">
            <v:imagedata r:id="rId13" o:title=""/>
          </v:shape>
          <o:OLEObject Type="Embed" ProgID="Equation.3" ShapeID="_x0000_i1027" DrawAspect="Content" ObjectID="_1703439332" r:id="rId14"/>
        </w:object>
      </w:r>
      <w:r>
        <w:rPr>
          <w:rFonts w:ascii="Times New Roman" w:eastAsia="Times New Roman" w:hAnsi="Times New Roman" w:cs="Times New Roman"/>
          <w:color w:val="000000"/>
          <w:kern w:val="0"/>
          <w:sz w:val="20"/>
          <w:szCs w:val="20"/>
          <w:lang w:val="en-GB" w:eastAsia="en-US"/>
        </w:rPr>
        <w:t xml:space="preserve">is the frequency offset in RBs between the two frequency hops. </w:t>
      </w:r>
      <w:r>
        <w:rPr>
          <w:rFonts w:ascii="Times New Roman" w:eastAsia="MS Mincho" w:hAnsi="Times New Roman" w:cs="Times New Roman"/>
          <w:iCs/>
          <w:color w:val="000000"/>
          <w:kern w:val="0"/>
          <w:sz w:val="20"/>
          <w:szCs w:val="20"/>
          <w:lang w:eastAsia="ja-JP"/>
        </w:rPr>
        <w:t xml:space="preserve">The number of symbols in the first hop is given by </w:t>
      </w:r>
      <w:r>
        <w:rPr>
          <w:rFonts w:ascii="Times New Roman" w:eastAsia="MS Mincho" w:hAnsi="Times New Roman" w:cs="Times New Roman"/>
          <w:iCs/>
          <w:color w:val="000000"/>
          <w:kern w:val="0"/>
          <w:position w:val="-14"/>
          <w:sz w:val="20"/>
          <w:szCs w:val="20"/>
          <w:lang w:eastAsia="ja-JP"/>
        </w:rPr>
        <w:object w:dxaOrig="1150" w:dyaOrig="441" w14:anchorId="38D3C586">
          <v:shape id="_x0000_i1028" type="#_x0000_t75" style="width:57.5pt;height:22.05pt" o:ole="">
            <v:imagedata r:id="rId15" o:title=""/>
          </v:shape>
          <o:OLEObject Type="Embed" ProgID="Equation.3" ShapeID="_x0000_i1028" DrawAspect="Content" ObjectID="_1703439333" r:id="rId16"/>
        </w:object>
      </w:r>
      <w:r>
        <w:rPr>
          <w:rFonts w:ascii="Times New Roman" w:eastAsia="MS Mincho" w:hAnsi="Times New Roman" w:cs="Times New Roman"/>
          <w:iCs/>
          <w:color w:val="000000"/>
          <w:kern w:val="0"/>
          <w:sz w:val="20"/>
          <w:szCs w:val="20"/>
          <w:lang w:eastAsia="ja-JP"/>
        </w:rPr>
        <w:t xml:space="preserve">, the number of symbols in the second hop is given by </w:t>
      </w:r>
      <w:r>
        <w:rPr>
          <w:rFonts w:ascii="Times New Roman" w:eastAsia="MS Mincho" w:hAnsi="Times New Roman" w:cs="Times New Roman"/>
          <w:iCs/>
          <w:color w:val="000000"/>
          <w:kern w:val="0"/>
          <w:position w:val="-14"/>
          <w:sz w:val="20"/>
          <w:szCs w:val="20"/>
          <w:lang w:eastAsia="ja-JP"/>
        </w:rPr>
        <w:object w:dxaOrig="2139" w:dyaOrig="441" w14:anchorId="79A69858">
          <v:shape id="_x0000_i1029" type="#_x0000_t75" style="width:106.95pt;height:22.05pt" o:ole="">
            <v:imagedata r:id="rId17" o:title=""/>
          </v:shape>
          <o:OLEObject Type="Embed" ProgID="Equation.3" ShapeID="_x0000_i1029" DrawAspect="Content" ObjectID="_1703439334" r:id="rId18"/>
        </w:object>
      </w:r>
      <w:r>
        <w:rPr>
          <w:rFonts w:ascii="Times New Roman" w:eastAsia="MS Mincho" w:hAnsi="Times New Roman" w:cs="Times New Roman"/>
          <w:iCs/>
          <w:color w:val="000000"/>
          <w:kern w:val="0"/>
          <w:sz w:val="20"/>
          <w:szCs w:val="20"/>
          <w:lang w:eastAsia="ja-JP"/>
        </w:rPr>
        <w:t xml:space="preserve">, where </w:t>
      </w:r>
      <m:oMath>
        <m:sSubSup>
          <m:sSubSupPr>
            <m:ctrlPr>
              <w:rPr>
                <w:rFonts w:ascii="Cambria Math" w:eastAsia="MS Mincho" w:hAnsi="Cambria Math" w:cs="Times New Roman"/>
                <w:i/>
                <w:iCs/>
                <w:color w:val="000000"/>
                <w:kern w:val="0"/>
                <w:sz w:val="20"/>
                <w:szCs w:val="20"/>
                <w:lang w:eastAsia="ja-JP"/>
              </w:rPr>
            </m:ctrlPr>
          </m:sSubSupPr>
          <m:e>
            <m:r>
              <w:rPr>
                <w:rFonts w:ascii="Cambria Math" w:eastAsia="MS Mincho" w:hAnsi="Cambria Math" w:cs="Times New Roman"/>
                <w:color w:val="000000"/>
                <w:kern w:val="0"/>
                <w:sz w:val="20"/>
                <w:szCs w:val="20"/>
                <w:lang w:eastAsia="ja-JP"/>
              </w:rPr>
              <m:t>N</m:t>
            </m:r>
          </m:e>
          <m:sub>
            <m:r>
              <w:rPr>
                <w:rFonts w:ascii="Cambria Math" w:eastAsia="MS Mincho" w:hAnsi="Cambria Math" w:cs="Times New Roman"/>
                <w:color w:val="000000"/>
                <w:kern w:val="0"/>
                <w:sz w:val="20"/>
                <w:szCs w:val="20"/>
                <w:lang w:eastAsia="ja-JP"/>
              </w:rPr>
              <m:t>symb</m:t>
            </m:r>
          </m:sub>
          <m:sup>
            <m:r>
              <w:rPr>
                <w:rFonts w:ascii="Cambria Math" w:eastAsia="MS Mincho" w:hAnsi="Cambria Math" w:cs="Times New Roman"/>
                <w:color w:val="000000"/>
                <w:kern w:val="0"/>
                <w:sz w:val="20"/>
                <w:szCs w:val="20"/>
                <w:lang w:eastAsia="ja-JP"/>
              </w:rPr>
              <m:t>PUSCH,s</m:t>
            </m:r>
          </m:sup>
        </m:sSubSup>
      </m:oMath>
      <w:r>
        <w:rPr>
          <w:rFonts w:ascii="Times New Roman" w:eastAsia="MS Mincho" w:hAnsi="Times New Roman" w:cs="Times New Roman"/>
          <w:iCs/>
          <w:color w:val="000000"/>
          <w:kern w:val="0"/>
          <w:sz w:val="20"/>
          <w:szCs w:val="20"/>
          <w:lang w:eastAsia="ja-JP"/>
        </w:rPr>
        <w:t xml:space="preserve"> is the length of the PUSCH transmission in OFDM symbols in one slot.</w:t>
      </w:r>
    </w:p>
    <w:p w14:paraId="53E5313E" w14:textId="29D20331" w:rsidR="009B2C42" w:rsidRDefault="00331DA5" w:rsidP="00885F79">
      <w:pPr>
        <w:widowControl/>
        <w:adjustRightInd w:val="0"/>
        <w:snapToGrid w:val="0"/>
        <w:spacing w:after="180"/>
        <w:rPr>
          <w:rFonts w:ascii="Times New Roman" w:eastAsia="Times New Roman" w:hAnsi="Times New Roman" w:cs="Times New Roman"/>
          <w:color w:val="000000"/>
          <w:kern w:val="0"/>
          <w:sz w:val="20"/>
          <w:szCs w:val="20"/>
          <w:lang w:val="en-GB" w:eastAsia="en-US"/>
        </w:rPr>
      </w:pPr>
      <w:r>
        <w:rPr>
          <w:rFonts w:ascii="Times New Roman" w:eastAsia="MS Mincho" w:hAnsi="Times New Roman" w:cs="Times New Roman"/>
          <w:iCs/>
          <w:color w:val="000000"/>
          <w:kern w:val="0"/>
          <w:sz w:val="20"/>
          <w:szCs w:val="20"/>
          <w:lang w:eastAsia="ja-JP"/>
        </w:rPr>
        <w:t xml:space="preserve">In case of inter-slot frequency hopping, and when </w:t>
      </w:r>
      <w:r>
        <w:rPr>
          <w:rFonts w:ascii="Times New Roman" w:eastAsia="MS Mincho" w:hAnsi="Times New Roman" w:cs="Times New Roman"/>
          <w:i/>
          <w:color w:val="000000"/>
          <w:kern w:val="0"/>
          <w:sz w:val="20"/>
          <w:szCs w:val="20"/>
          <w:lang w:eastAsia="ja-JP"/>
        </w:rPr>
        <w:t>PUSCH-DMRS-Bundling</w:t>
      </w:r>
      <w:r>
        <w:rPr>
          <w:rFonts w:ascii="Times New Roman" w:eastAsia="MS Mincho" w:hAnsi="Times New Roman" w:cs="Times New Roman"/>
          <w:iCs/>
          <w:color w:val="000000"/>
          <w:kern w:val="0"/>
          <w:sz w:val="20"/>
          <w:szCs w:val="20"/>
          <w:lang w:eastAsia="ja-JP"/>
        </w:rPr>
        <w:t xml:space="preserve"> is not enabled, t</w:t>
      </w:r>
      <w:r>
        <w:rPr>
          <w:rFonts w:ascii="Times New Roman" w:eastAsia="Times New Roman" w:hAnsi="Times New Roman" w:cs="Times New Roman"/>
          <w:color w:val="000000"/>
          <w:kern w:val="0"/>
          <w:sz w:val="20"/>
          <w:szCs w:val="20"/>
          <w:lang w:val="en-GB" w:eastAsia="en-US"/>
        </w:rPr>
        <w:t xml:space="preserve">he starting RB during slot </w:t>
      </w:r>
      <w:r>
        <w:rPr>
          <w:rFonts w:ascii="Times New Roman" w:eastAsia="Times New Roman" w:hAnsi="Times New Roman" w:cs="Times New Roman"/>
          <w:color w:val="000000"/>
          <w:kern w:val="0"/>
          <w:position w:val="-10"/>
          <w:sz w:val="20"/>
          <w:szCs w:val="20"/>
          <w:lang w:val="en-GB" w:eastAsia="en-US"/>
        </w:rPr>
        <w:object w:dxaOrig="290" w:dyaOrig="290" w14:anchorId="67BE7AE0">
          <v:shape id="_x0000_i1030" type="#_x0000_t75" style="width:14.5pt;height:14.5pt" o:ole="">
            <v:imagedata r:id="rId19" o:title=""/>
          </v:shape>
          <o:OLEObject Type="Embed" ProgID="Equation.3" ShapeID="_x0000_i1030" DrawAspect="Content" ObjectID="_1703439335" r:id="rId20"/>
        </w:object>
      </w:r>
      <w:r>
        <w:rPr>
          <w:rFonts w:ascii="Times New Roman" w:eastAsia="Times New Roman" w:hAnsi="Times New Roman" w:cs="Times New Roman"/>
          <w:color w:val="000000"/>
          <w:kern w:val="0"/>
          <w:sz w:val="20"/>
          <w:szCs w:val="20"/>
          <w:lang w:val="en-GB" w:eastAsia="en-US"/>
        </w:rPr>
        <w:t xml:space="preserve"> is given by:</w:t>
      </w:r>
    </w:p>
    <w:p w14:paraId="7D730A9C" w14:textId="77777777" w:rsidR="009B2C42" w:rsidRDefault="00331DA5" w:rsidP="00885F79">
      <w:pPr>
        <w:keepLines/>
        <w:widowControl/>
        <w:tabs>
          <w:tab w:val="center" w:pos="4536"/>
          <w:tab w:val="right" w:pos="9072"/>
        </w:tabs>
        <w:adjustRightInd w:val="0"/>
        <w:snapToGrid w:val="0"/>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kern w:val="0"/>
          <w:position w:val="-30"/>
          <w:sz w:val="20"/>
          <w:szCs w:val="20"/>
          <w:lang w:val="en-GB" w:eastAsia="en-US"/>
        </w:rPr>
        <w:object w:dxaOrig="4911" w:dyaOrig="741" w14:anchorId="0878B9CF">
          <v:shape id="_x0000_i1031" type="#_x0000_t75" style="width:245.55pt;height:37.05pt" o:ole="">
            <v:imagedata r:id="rId21" o:title=""/>
          </v:shape>
          <o:OLEObject Type="Embed" ProgID="Equation.3" ShapeID="_x0000_i1031" DrawAspect="Content" ObjectID="_1703439336" r:id="rId22"/>
        </w:object>
      </w:r>
      <w:r>
        <w:rPr>
          <w:rFonts w:ascii="Times New Roman" w:eastAsia="Times New Roman" w:hAnsi="Times New Roman" w:cs="Times New Roman"/>
          <w:kern w:val="0"/>
          <w:sz w:val="20"/>
          <w:szCs w:val="20"/>
          <w:lang w:val="en-GB" w:eastAsia="en-US"/>
        </w:rPr>
        <w:t xml:space="preserve">, </w:t>
      </w:r>
    </w:p>
    <w:p w14:paraId="1F5F395C" w14:textId="51FB7222" w:rsidR="00D575BA" w:rsidRPr="00885F79" w:rsidRDefault="00331DA5" w:rsidP="00885F79">
      <w:pPr>
        <w:widowControl/>
        <w:adjustRightInd w:val="0"/>
        <w:snapToGrid w:val="0"/>
        <w:spacing w:after="180"/>
        <w:jc w:val="left"/>
        <w:rPr>
          <w:rFonts w:ascii="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eastAsia="en-US"/>
        </w:rPr>
        <w:t xml:space="preserve">where </w:t>
      </w:r>
      <w:r>
        <w:rPr>
          <w:rFonts w:ascii="Times New Roman" w:eastAsia="Times New Roman" w:hAnsi="Times New Roman" w:cs="Times New Roman"/>
          <w:color w:val="000000"/>
          <w:kern w:val="0"/>
          <w:position w:val="-10"/>
          <w:sz w:val="20"/>
          <w:szCs w:val="20"/>
          <w:lang w:val="en-GB" w:eastAsia="en-US"/>
        </w:rPr>
        <w:object w:dxaOrig="290" w:dyaOrig="290" w14:anchorId="736A6B7C">
          <v:shape id="_x0000_i1032" type="#_x0000_t75" style="width:14.5pt;height:14.5pt" o:ole="">
            <v:imagedata r:id="rId23" o:title=""/>
          </v:shape>
          <o:OLEObject Type="Embed" ProgID="Equation.3" ShapeID="_x0000_i1032" DrawAspect="Content" ObjectID="_1703439337" r:id="rId24"/>
        </w:object>
      </w:r>
      <w:r>
        <w:rPr>
          <w:rFonts w:ascii="Times New Roman" w:eastAsia="Times New Roman" w:hAnsi="Times New Roman" w:cs="Times New Roman"/>
          <w:color w:val="000000"/>
          <w:kern w:val="0"/>
          <w:sz w:val="20"/>
          <w:szCs w:val="20"/>
          <w:lang w:val="en-GB" w:eastAsia="en-US"/>
        </w:rPr>
        <w:t xml:space="preserve"> is the current slot number within a radio frame, where a multi-slot PUSCH transmission can take place, </w:t>
      </w:r>
      <w:r>
        <w:rPr>
          <w:rFonts w:ascii="Times New Roman" w:eastAsia="Times New Roman" w:hAnsi="Times New Roman" w:cs="Times New Roman"/>
          <w:color w:val="000000"/>
          <w:kern w:val="0"/>
          <w:position w:val="-10"/>
          <w:sz w:val="20"/>
          <w:szCs w:val="20"/>
          <w:lang w:val="en-GB" w:eastAsia="en-US"/>
        </w:rPr>
        <w:object w:dxaOrig="559" w:dyaOrig="290" w14:anchorId="2E96008E">
          <v:shape id="_x0000_i1033" type="#_x0000_t75" style="width:27.95pt;height:14.5pt" o:ole="">
            <v:imagedata r:id="rId25" o:title=""/>
          </v:shape>
          <o:OLEObject Type="Embed" ProgID="Equation.3" ShapeID="_x0000_i1033" DrawAspect="Content" ObjectID="_1703439338" r:id="rId26"/>
        </w:object>
      </w:r>
      <w:r>
        <w:rPr>
          <w:rFonts w:ascii="Times New Roman" w:eastAsia="Times New Roman" w:hAnsi="Times New Roman" w:cs="Times New Roman"/>
          <w:color w:val="000000"/>
          <w:kern w:val="0"/>
          <w:sz w:val="20"/>
          <w:szCs w:val="20"/>
          <w:lang w:val="en-GB" w:eastAsia="en-US"/>
        </w:rPr>
        <w:t xml:space="preserve"> is the starting RB within the UL BWP, as calculated from the resource block assignment information of resource allocation type 1 (described in Clause 6.1.2.2.2) and </w:t>
      </w:r>
      <w:r>
        <w:rPr>
          <w:rFonts w:ascii="Times New Roman" w:eastAsia="Times New Roman" w:hAnsi="Times New Roman" w:cs="Times New Roman"/>
          <w:color w:val="000000"/>
          <w:kern w:val="0"/>
          <w:position w:val="-10"/>
          <w:sz w:val="20"/>
          <w:szCs w:val="20"/>
          <w:lang w:val="en-GB" w:eastAsia="en-US"/>
        </w:rPr>
        <w:object w:dxaOrig="741" w:dyaOrig="290" w14:anchorId="7195DC5C">
          <v:shape id="_x0000_i1034" type="#_x0000_t75" style="width:37.05pt;height:14.5pt" o:ole="">
            <v:imagedata r:id="rId27" o:title=""/>
          </v:shape>
          <o:OLEObject Type="Embed" ProgID="Equation.3" ShapeID="_x0000_i1034" DrawAspect="Content" ObjectID="_1703439339" r:id="rId28"/>
        </w:object>
      </w:r>
      <w:r>
        <w:rPr>
          <w:rFonts w:ascii="Times New Roman" w:eastAsia="Times New Roman" w:hAnsi="Times New Roman" w:cs="Times New Roman"/>
          <w:color w:val="000000"/>
          <w:kern w:val="0"/>
          <w:sz w:val="20"/>
          <w:szCs w:val="20"/>
          <w:lang w:val="en-GB" w:eastAsia="en-US"/>
        </w:rPr>
        <w:t>is the frequency offset in RBs between the two frequency hops.</w:t>
      </w:r>
    </w:p>
    <w:p w14:paraId="4492AB8D" w14:textId="0AB248BE" w:rsidR="000A3CB3" w:rsidRPr="00424E98" w:rsidRDefault="00F37E6C">
      <w:pPr>
        <w:widowControl/>
        <w:adjustRightInd w:val="0"/>
        <w:snapToGrid w:val="0"/>
        <w:spacing w:after="160" w:line="259" w:lineRule="auto"/>
        <w:jc w:val="left"/>
        <w:rPr>
          <w:rFonts w:ascii="Times New Roman" w:eastAsia="MS Mincho" w:hAnsi="Times New Roman" w:cs="Times New Roman"/>
          <w:iCs/>
          <w:color w:val="FF0000"/>
          <w:kern w:val="0"/>
          <w:sz w:val="20"/>
          <w:szCs w:val="20"/>
          <w:lang w:eastAsia="ja-JP"/>
        </w:rPr>
      </w:pPr>
      <w:r w:rsidRPr="00885F79">
        <w:rPr>
          <w:rFonts w:ascii="Times New Roman" w:hAnsi="Times New Roman" w:cs="Times New Roman"/>
          <w:iCs/>
          <w:color w:val="FF0000"/>
          <w:kern w:val="0"/>
          <w:sz w:val="20"/>
          <w:szCs w:val="20"/>
        </w:rPr>
        <w:t>If</w:t>
      </w:r>
      <w:r w:rsidRPr="00424E98">
        <w:rPr>
          <w:rFonts w:ascii="Times New Roman" w:eastAsia="MS Mincho" w:hAnsi="Times New Roman" w:cs="Times New Roman"/>
          <w:iCs/>
          <w:color w:val="FF0000"/>
          <w:kern w:val="0"/>
          <w:sz w:val="20"/>
          <w:szCs w:val="20"/>
          <w:lang w:eastAsia="ja-JP"/>
        </w:rPr>
        <w:t xml:space="preserve"> </w:t>
      </w:r>
      <w:r w:rsidRPr="00885F79">
        <w:rPr>
          <w:rFonts w:ascii="Times New Roman" w:hAnsi="Times New Roman" w:cs="Times New Roman"/>
          <w:i/>
          <w:iCs/>
          <w:color w:val="FF0000"/>
          <w:kern w:val="0"/>
          <w:sz w:val="20"/>
          <w:szCs w:val="20"/>
        </w:rPr>
        <w:t>Inter-</w:t>
      </w:r>
      <w:proofErr w:type="spellStart"/>
      <w:r w:rsidRPr="00885F79">
        <w:rPr>
          <w:rFonts w:ascii="Times New Roman" w:hAnsi="Times New Roman" w:cs="Times New Roman"/>
          <w:i/>
          <w:iCs/>
          <w:color w:val="FF0000"/>
          <w:kern w:val="0"/>
          <w:sz w:val="20"/>
          <w:szCs w:val="20"/>
        </w:rPr>
        <w:t>bundlingFrequencyHopping</w:t>
      </w:r>
      <w:proofErr w:type="spellEnd"/>
      <w:r w:rsidRPr="00885F79">
        <w:rPr>
          <w:rFonts w:ascii="Times New Roman" w:hAnsi="Times New Roman" w:cs="Times New Roman"/>
          <w:iCs/>
          <w:color w:val="FF0000"/>
          <w:kern w:val="0"/>
          <w:sz w:val="20"/>
          <w:szCs w:val="20"/>
        </w:rPr>
        <w:t xml:space="preserve"> is enabled</w:t>
      </w:r>
      <w:r w:rsidR="000A3CB3" w:rsidRPr="00424E98">
        <w:rPr>
          <w:rFonts w:ascii="Times New Roman" w:eastAsia="MS Mincho" w:hAnsi="Times New Roman" w:cs="Times New Roman"/>
          <w:iCs/>
          <w:color w:val="FF0000"/>
          <w:kern w:val="0"/>
          <w:sz w:val="20"/>
          <w:szCs w:val="20"/>
          <w:lang w:eastAsia="ja-JP"/>
        </w:rPr>
        <w:t xml:space="preserve">, </w:t>
      </w:r>
      <w:r w:rsidRPr="00885F79">
        <w:rPr>
          <w:rFonts w:ascii="Times New Roman" w:hAnsi="Times New Roman" w:cs="Times New Roman"/>
          <w:iCs/>
          <w:color w:val="FF0000"/>
          <w:kern w:val="0"/>
          <w:sz w:val="20"/>
          <w:szCs w:val="20"/>
        </w:rPr>
        <w:t>and</w:t>
      </w:r>
      <w:r w:rsidR="000A3CB3" w:rsidRPr="00424E98">
        <w:rPr>
          <w:rFonts w:ascii="Times New Roman" w:eastAsia="MS Mincho" w:hAnsi="Times New Roman" w:cs="Times New Roman"/>
          <w:iCs/>
          <w:color w:val="FF0000"/>
          <w:kern w:val="0"/>
          <w:sz w:val="20"/>
          <w:szCs w:val="20"/>
          <w:lang w:eastAsia="ja-JP"/>
        </w:rPr>
        <w:t xml:space="preserve"> </w:t>
      </w:r>
      <w:r w:rsidR="000A3CB3" w:rsidRPr="00885F79">
        <w:rPr>
          <w:rFonts w:ascii="Times New Roman" w:eastAsia="MS Mincho" w:hAnsi="Times New Roman" w:cs="Times New Roman"/>
          <w:i/>
          <w:iCs/>
          <w:color w:val="FF0000"/>
          <w:kern w:val="0"/>
          <w:sz w:val="20"/>
          <w:szCs w:val="20"/>
          <w:lang w:eastAsia="ja-JP"/>
        </w:rPr>
        <w:t>PU</w:t>
      </w:r>
      <w:r w:rsidR="004D4E4C">
        <w:rPr>
          <w:rFonts w:ascii="Times New Roman" w:eastAsia="MS Mincho" w:hAnsi="Times New Roman" w:cs="Times New Roman"/>
          <w:i/>
          <w:iCs/>
          <w:color w:val="FF0000"/>
          <w:kern w:val="0"/>
          <w:sz w:val="20"/>
          <w:szCs w:val="20"/>
          <w:lang w:eastAsia="ja-JP"/>
        </w:rPr>
        <w:t>S</w:t>
      </w:r>
      <w:r w:rsidR="000A3CB3" w:rsidRPr="00885F79">
        <w:rPr>
          <w:rFonts w:ascii="Times New Roman" w:eastAsia="MS Mincho" w:hAnsi="Times New Roman" w:cs="Times New Roman"/>
          <w:i/>
          <w:iCs/>
          <w:color w:val="FF0000"/>
          <w:kern w:val="0"/>
          <w:sz w:val="20"/>
          <w:szCs w:val="20"/>
          <w:lang w:eastAsia="ja-JP"/>
        </w:rPr>
        <w:t>CH-DMRS-Bundling</w:t>
      </w:r>
      <w:r w:rsidR="000A3CB3" w:rsidRPr="00424E98">
        <w:rPr>
          <w:rFonts w:ascii="Times New Roman" w:eastAsia="MS Mincho" w:hAnsi="Times New Roman" w:cs="Times New Roman"/>
          <w:iCs/>
          <w:color w:val="FF0000"/>
          <w:kern w:val="0"/>
          <w:sz w:val="20"/>
          <w:szCs w:val="20"/>
          <w:lang w:eastAsia="ja-JP"/>
        </w:rPr>
        <w:t xml:space="preserve"> is enabled, the starting RB during interval index is given by</w:t>
      </w:r>
    </w:p>
    <w:p w14:paraId="3A8100DE" w14:textId="77777777" w:rsidR="00424E98" w:rsidRPr="00885F79" w:rsidRDefault="00424E98" w:rsidP="00424E98">
      <w:pPr>
        <w:pStyle w:val="a0"/>
        <w:widowControl/>
        <w:adjustRightInd w:val="0"/>
        <w:snapToGrid w:val="0"/>
        <w:spacing w:beforeLines="50" w:before="156"/>
        <w:jc w:val="center"/>
        <w:rPr>
          <w:color w:val="FF0000"/>
          <w:sz w:val="20"/>
          <w:szCs w:val="20"/>
        </w:rPr>
      </w:pPr>
      <m:oMathPara>
        <m:oMath>
          <m:r>
            <w:rPr>
              <w:rFonts w:ascii="Cambria Math"/>
              <w:color w:val="FF0000"/>
              <w:sz w:val="20"/>
              <w:szCs w:val="20"/>
            </w:rPr>
            <m:t>R</m:t>
          </m:r>
          <m:sSub>
            <m:sSubPr>
              <m:ctrlPr>
                <w:rPr>
                  <w:rFonts w:ascii="Cambria Math" w:hAnsi="Cambria Math"/>
                  <w:i/>
                  <w:color w:val="FF0000"/>
                  <w:sz w:val="20"/>
                  <w:szCs w:val="20"/>
                </w:rPr>
              </m:ctrlPr>
            </m:sSubPr>
            <m:e>
              <m:r>
                <w:rPr>
                  <w:rFonts w:ascii="Cambria Math"/>
                  <w:color w:val="FF0000"/>
                  <w:sz w:val="20"/>
                  <w:szCs w:val="20"/>
                </w:rPr>
                <m:t>B</m:t>
              </m:r>
            </m:e>
            <m:sub>
              <m:r>
                <w:rPr>
                  <w:rFonts w:ascii="Cambria Math"/>
                  <w:color w:val="FF0000"/>
                  <w:sz w:val="20"/>
                  <w:szCs w:val="20"/>
                </w:rPr>
                <m:t>start</m:t>
              </m:r>
            </m:sub>
          </m:sSub>
          <m:r>
            <w:rPr>
              <w:rFonts w:ascii="Cambria Math"/>
              <w:color w:val="FF0000"/>
              <w:sz w:val="20"/>
              <w:szCs w:val="20"/>
            </w:rPr>
            <m:t>(</m:t>
          </m:r>
          <m:r>
            <w:rPr>
              <w:rFonts w:ascii="MS Mincho" w:eastAsia="MS Mincho" w:hAnsi="MS Mincho" w:cs="MS Mincho"/>
              <w:color w:val="FF0000"/>
              <w:sz w:val="20"/>
              <w:szCs w:val="20"/>
            </w:rPr>
            <m:t>​</m:t>
          </m:r>
          <m:sSub>
            <m:sSubPr>
              <m:ctrlPr>
                <w:rPr>
                  <w:rFonts w:ascii="Cambria Math" w:hAnsi="Cambria Math"/>
                  <w:i/>
                  <w:color w:val="FF0000"/>
                  <w:sz w:val="20"/>
                  <w:szCs w:val="20"/>
                </w:rPr>
              </m:ctrlPr>
            </m:sSubPr>
            <m:e>
              <m:r>
                <w:rPr>
                  <w:rFonts w:ascii="Cambria Math"/>
                  <w:color w:val="FF0000"/>
                  <w:sz w:val="20"/>
                  <w:szCs w:val="20"/>
                </w:rPr>
                <m:t>n</m:t>
              </m:r>
            </m:e>
            <m:sub>
              <m:r>
                <w:rPr>
                  <w:rFonts w:ascii="Cambria Math"/>
                  <w:color w:val="FF0000"/>
                  <w:sz w:val="20"/>
                  <w:szCs w:val="20"/>
                </w:rPr>
                <m:t>w</m:t>
              </m:r>
            </m:sub>
          </m:sSub>
          <m:r>
            <w:rPr>
              <w:rFonts w:ascii="Cambria Math"/>
              <w:color w:val="FF0000"/>
              <w:sz w:val="20"/>
              <w:szCs w:val="20"/>
            </w:rPr>
            <m:t>)=</m:t>
          </m:r>
          <m:d>
            <m:dPr>
              <m:begChr m:val="{"/>
              <m:endChr m:val=""/>
              <m:ctrlPr>
                <w:rPr>
                  <w:rFonts w:ascii="Cambria Math" w:hAnsi="Cambria Math"/>
                  <w:i/>
                  <w:color w:val="FF0000"/>
                  <w:sz w:val="20"/>
                  <w:szCs w:val="20"/>
                </w:rPr>
              </m:ctrlPr>
            </m:dPr>
            <m:e>
              <m:eqArr>
                <m:eqArrPr>
                  <m:ctrlPr>
                    <w:rPr>
                      <w:rFonts w:ascii="Cambria Math" w:hAnsi="Cambria Math"/>
                      <w:i/>
                      <w:color w:val="FF0000"/>
                      <w:sz w:val="20"/>
                      <w:szCs w:val="20"/>
                    </w:rPr>
                  </m:ctrlPr>
                </m:eqArrPr>
                <m:e>
                  <m:r>
                    <w:rPr>
                      <w:rFonts w:ascii="MS Mincho" w:eastAsia="MS Mincho" w:hAnsi="MS Mincho" w:cs="MS Mincho"/>
                      <w:color w:val="FF0000"/>
                      <w:sz w:val="20"/>
                      <w:szCs w:val="20"/>
                    </w:rPr>
                    <m:t>​​​​​​​​​​​​​​​​​​​​​​​​​​​​​​​​​​​​​​​​​​​​​​​​</m:t>
                  </m:r>
                  <m:r>
                    <w:rPr>
                      <w:rFonts w:ascii="Cambria Math" w:eastAsia="MS Mincho" w:hAnsi="MS Mincho" w:cs="MS Mincho"/>
                      <w:color w:val="FF0000"/>
                      <w:sz w:val="20"/>
                      <w:szCs w:val="20"/>
                    </w:rPr>
                    <m:t xml:space="preserve">                         </m:t>
                  </m:r>
                  <m:r>
                    <w:rPr>
                      <w:rFonts w:ascii="Cambria Math"/>
                      <w:color w:val="FF0000"/>
                      <w:sz w:val="20"/>
                      <w:szCs w:val="20"/>
                    </w:rPr>
                    <m:t>R</m:t>
                  </m:r>
                  <m:sSub>
                    <m:sSubPr>
                      <m:ctrlPr>
                        <w:rPr>
                          <w:rFonts w:ascii="Cambria Math" w:hAnsi="Cambria Math"/>
                          <w:i/>
                          <w:color w:val="FF0000"/>
                          <w:sz w:val="20"/>
                          <w:szCs w:val="20"/>
                        </w:rPr>
                      </m:ctrlPr>
                    </m:sSubPr>
                    <m:e>
                      <m:r>
                        <w:rPr>
                          <w:rFonts w:ascii="Cambria Math"/>
                          <w:color w:val="FF0000"/>
                          <w:sz w:val="20"/>
                          <w:szCs w:val="20"/>
                        </w:rPr>
                        <m:t>B</m:t>
                      </m:r>
                    </m:e>
                    <m:sub>
                      <m:r>
                        <w:rPr>
                          <w:rFonts w:ascii="Cambria Math"/>
                          <w:color w:val="FF0000"/>
                          <w:sz w:val="20"/>
                          <w:szCs w:val="20"/>
                        </w:rPr>
                        <m:t xml:space="preserve">start                                  </m:t>
                      </m:r>
                    </m:sub>
                  </m:sSub>
                  <m:r>
                    <w:rPr>
                      <w:rFonts w:ascii="MS Mincho" w:eastAsia="MS Mincho" w:hAnsi="MS Mincho" w:cs="MS Mincho"/>
                      <w:color w:val="FF0000"/>
                      <w:sz w:val="20"/>
                      <w:szCs w:val="20"/>
                    </w:rPr>
                    <m:t>​​​​​​​​​​​​​​​​​​​​​​​​​​​​​​​​​​​​​​​​​​​​​​​​​​​​</m:t>
                  </m:r>
                  <m:sSub>
                    <m:sSubPr>
                      <m:ctrlPr>
                        <w:rPr>
                          <w:rFonts w:ascii="Cambria Math" w:hAnsi="Cambria Math"/>
                          <w:i/>
                          <w:color w:val="FF0000"/>
                          <w:sz w:val="20"/>
                          <w:szCs w:val="20"/>
                        </w:rPr>
                      </m:ctrlPr>
                    </m:sSubPr>
                    <m:e>
                      <m:r>
                        <w:rPr>
                          <w:rFonts w:ascii="Cambria Math"/>
                          <w:color w:val="FF0000"/>
                          <w:sz w:val="20"/>
                          <w:szCs w:val="20"/>
                        </w:rPr>
                        <m:t>n</m:t>
                      </m:r>
                    </m:e>
                    <m:sub>
                      <m:r>
                        <w:rPr>
                          <w:rFonts w:ascii="Cambria Math"/>
                          <w:color w:val="FF0000"/>
                          <w:sz w:val="20"/>
                          <w:szCs w:val="20"/>
                        </w:rPr>
                        <m:t>w</m:t>
                      </m:r>
                    </m:sub>
                  </m:sSub>
                  <m:r>
                    <w:rPr>
                      <w:rFonts w:ascii="MS Mincho" w:eastAsia="MS Mincho" w:hAnsi="MS Mincho" w:cs="MS Mincho"/>
                      <w:color w:val="FF0000"/>
                      <w:sz w:val="20"/>
                      <w:szCs w:val="20"/>
                    </w:rPr>
                    <m:t>​​</m:t>
                  </m:r>
                  <m:func>
                    <m:funcPr>
                      <m:ctrlPr>
                        <w:rPr>
                          <w:rFonts w:ascii="Cambria Math" w:hAnsi="Cambria Math"/>
                          <w:i/>
                          <w:color w:val="FF0000"/>
                          <w:sz w:val="20"/>
                          <w:szCs w:val="20"/>
                        </w:rPr>
                      </m:ctrlPr>
                    </m:funcPr>
                    <m:fName>
                      <m:r>
                        <w:rPr>
                          <w:rFonts w:ascii="Cambria Math"/>
                          <w:color w:val="FF0000"/>
                          <w:sz w:val="20"/>
                          <w:szCs w:val="20"/>
                        </w:rPr>
                        <m:t>mod</m:t>
                      </m:r>
                    </m:fName>
                    <m:e>
                      <m:r>
                        <w:rPr>
                          <w:rFonts w:ascii="Cambria Math"/>
                          <w:color w:val="FF0000"/>
                          <w:sz w:val="20"/>
                          <w:szCs w:val="20"/>
                        </w:rPr>
                        <m:t>2</m:t>
                      </m:r>
                    </m:e>
                  </m:func>
                  <m:r>
                    <w:rPr>
                      <w:rFonts w:ascii="Cambria Math"/>
                      <w:color w:val="FF0000"/>
                      <w:sz w:val="20"/>
                      <w:szCs w:val="20"/>
                    </w:rPr>
                    <m:t>=0</m:t>
                  </m:r>
                </m:e>
                <m:e>
                  <m:d>
                    <m:dPr>
                      <m:begChr m:val="（"/>
                      <m:endChr m:val="）"/>
                      <m:ctrlPr>
                        <w:rPr>
                          <w:rFonts w:ascii="Cambria Math" w:hAnsi="Cambria Math"/>
                          <w:i/>
                          <w:color w:val="FF0000"/>
                          <w:sz w:val="20"/>
                          <w:szCs w:val="20"/>
                        </w:rPr>
                      </m:ctrlPr>
                    </m:dPr>
                    <m:e>
                      <m:r>
                        <w:rPr>
                          <w:rFonts w:ascii="Cambria Math"/>
                          <w:color w:val="FF0000"/>
                          <w:sz w:val="20"/>
                          <w:szCs w:val="20"/>
                        </w:rPr>
                        <m:t>R</m:t>
                      </m:r>
                      <m:sSub>
                        <m:sSubPr>
                          <m:ctrlPr>
                            <w:rPr>
                              <w:rFonts w:ascii="Cambria Math" w:hAnsi="Cambria Math"/>
                              <w:i/>
                              <w:color w:val="FF0000"/>
                              <w:sz w:val="20"/>
                              <w:szCs w:val="20"/>
                            </w:rPr>
                          </m:ctrlPr>
                        </m:sSubPr>
                        <m:e>
                          <m:r>
                            <w:rPr>
                              <w:rFonts w:ascii="Cambria Math"/>
                              <w:color w:val="FF0000"/>
                              <w:sz w:val="20"/>
                              <w:szCs w:val="20"/>
                            </w:rPr>
                            <m:t>B</m:t>
                          </m:r>
                        </m:e>
                        <m:sub>
                          <m:r>
                            <w:rPr>
                              <w:rFonts w:ascii="Cambria Math"/>
                              <w:color w:val="FF0000"/>
                              <w:sz w:val="20"/>
                              <w:szCs w:val="20"/>
                            </w:rPr>
                            <m:t>start</m:t>
                          </m:r>
                        </m:sub>
                      </m:sSub>
                      <m:r>
                        <w:rPr>
                          <w:rFonts w:ascii="MS Mincho" w:eastAsia="MS Mincho" w:hAnsi="MS Mincho" w:cs="MS Mincho"/>
                          <w:color w:val="FF0000"/>
                          <w:sz w:val="20"/>
                          <w:szCs w:val="20"/>
                        </w:rPr>
                        <m:t>​​​</m:t>
                      </m:r>
                      <m:r>
                        <w:rPr>
                          <w:rFonts w:ascii="Cambria Math"/>
                          <w:color w:val="FF0000"/>
                          <w:sz w:val="20"/>
                          <w:szCs w:val="20"/>
                        </w:rPr>
                        <m:t>+R</m:t>
                      </m:r>
                      <m:sSub>
                        <m:sSubPr>
                          <m:ctrlPr>
                            <w:rPr>
                              <w:rFonts w:ascii="Cambria Math" w:hAnsi="Cambria Math"/>
                              <w:i/>
                              <w:color w:val="FF0000"/>
                              <w:sz w:val="20"/>
                              <w:szCs w:val="20"/>
                            </w:rPr>
                          </m:ctrlPr>
                        </m:sSubPr>
                        <m:e>
                          <m:r>
                            <w:rPr>
                              <w:rFonts w:ascii="Cambria Math"/>
                              <w:color w:val="FF0000"/>
                              <w:sz w:val="20"/>
                              <w:szCs w:val="20"/>
                            </w:rPr>
                            <m:t>B</m:t>
                          </m:r>
                        </m:e>
                        <m:sub>
                          <m:r>
                            <m:rPr>
                              <m:nor/>
                            </m:rPr>
                            <w:rPr>
                              <w:rFonts w:ascii="Cambria Math"/>
                              <w:color w:val="FF0000"/>
                              <w:sz w:val="20"/>
                              <w:szCs w:val="20"/>
                            </w:rPr>
                            <m:t>offset</m:t>
                          </m:r>
                          <m:ctrlPr>
                            <w:rPr>
                              <w:rFonts w:ascii="Cambria Math" w:hAnsi="Cambria Math"/>
                              <w:color w:val="FF0000"/>
                              <w:sz w:val="20"/>
                              <w:szCs w:val="20"/>
                            </w:rPr>
                          </m:ctrlPr>
                        </m:sub>
                      </m:sSub>
                    </m:e>
                  </m:d>
                  <m:r>
                    <w:rPr>
                      <w:rFonts w:ascii="MS Mincho" w:eastAsia="MS Mincho" w:hAnsi="MS Mincho" w:cs="MS Mincho"/>
                      <w:color w:val="FF0000"/>
                      <w:sz w:val="20"/>
                      <w:szCs w:val="20"/>
                    </w:rPr>
                    <m:t>​​</m:t>
                  </m:r>
                  <m:func>
                    <m:funcPr>
                      <m:ctrlPr>
                        <w:rPr>
                          <w:rFonts w:ascii="Cambria Math" w:hAnsi="Cambria Math"/>
                          <w:i/>
                          <w:color w:val="FF0000"/>
                          <w:sz w:val="20"/>
                          <w:szCs w:val="20"/>
                        </w:rPr>
                      </m:ctrlPr>
                    </m:funcPr>
                    <m:fName>
                      <m:r>
                        <w:rPr>
                          <w:rFonts w:ascii="Cambria Math"/>
                          <w:color w:val="FF0000"/>
                          <w:sz w:val="20"/>
                          <w:szCs w:val="20"/>
                        </w:rPr>
                        <m:t>mod</m:t>
                      </m:r>
                    </m:fName>
                    <m:e>
                      <m:r>
                        <w:rPr>
                          <w:rFonts w:ascii="MS Mincho" w:eastAsia="MS Mincho" w:hAnsi="MS Mincho" w:cs="MS Mincho"/>
                          <w:color w:val="FF0000"/>
                          <w:sz w:val="20"/>
                          <w:szCs w:val="20"/>
                        </w:rPr>
                        <m:t>​</m:t>
                      </m:r>
                    </m:e>
                  </m:func>
                  <m:r>
                    <w:rPr>
                      <w:rFonts w:ascii="MS Mincho" w:eastAsia="MS Mincho" w:hAnsi="MS Mincho" w:cs="MS Mincho"/>
                      <w:color w:val="FF0000"/>
                      <w:sz w:val="20"/>
                      <w:szCs w:val="20"/>
                    </w:rPr>
                    <m:t>​</m:t>
                  </m:r>
                  <m:sSubSup>
                    <m:sSubSupPr>
                      <m:ctrlPr>
                        <w:rPr>
                          <w:rFonts w:ascii="Cambria Math" w:hAnsi="Cambria Math"/>
                          <w:i/>
                          <w:color w:val="FF0000"/>
                          <w:sz w:val="20"/>
                          <w:szCs w:val="20"/>
                        </w:rPr>
                      </m:ctrlPr>
                    </m:sSubSupPr>
                    <m:e>
                      <m:r>
                        <w:rPr>
                          <w:rFonts w:ascii="Cambria Math"/>
                          <w:color w:val="FF0000"/>
                          <w:sz w:val="20"/>
                          <w:szCs w:val="20"/>
                        </w:rPr>
                        <m:t>N</m:t>
                      </m:r>
                    </m:e>
                    <m:sub>
                      <m:r>
                        <w:rPr>
                          <w:rFonts w:ascii="Cambria Math"/>
                          <w:color w:val="FF0000"/>
                          <w:sz w:val="20"/>
                          <w:szCs w:val="20"/>
                        </w:rPr>
                        <m:t>BWP</m:t>
                      </m:r>
                    </m:sub>
                    <m:sup>
                      <m:r>
                        <w:rPr>
                          <w:rFonts w:ascii="Cambria Math"/>
                          <w:color w:val="FF0000"/>
                          <w:sz w:val="20"/>
                          <w:szCs w:val="20"/>
                        </w:rPr>
                        <m:t>size</m:t>
                      </m:r>
                    </m:sup>
                  </m:sSubSup>
                  <m:r>
                    <w:rPr>
                      <w:rFonts w:ascii="Cambria Math" w:eastAsia="MS Mincho" w:hAnsi="MS Mincho" w:cs="MS Mincho"/>
                      <w:color w:val="FF0000"/>
                      <w:sz w:val="20"/>
                      <w:szCs w:val="20"/>
                    </w:rPr>
                    <m:t xml:space="preserve">    </m:t>
                  </m:r>
                  <m:sSub>
                    <m:sSubPr>
                      <m:ctrlPr>
                        <w:rPr>
                          <w:rFonts w:ascii="Cambria Math" w:hAnsi="Cambria Math"/>
                          <w:i/>
                          <w:color w:val="FF0000"/>
                          <w:sz w:val="20"/>
                          <w:szCs w:val="20"/>
                        </w:rPr>
                      </m:ctrlPr>
                    </m:sSubPr>
                    <m:e>
                      <m:r>
                        <w:rPr>
                          <w:rFonts w:ascii="Cambria Math"/>
                          <w:color w:val="FF0000"/>
                          <w:sz w:val="20"/>
                          <w:szCs w:val="20"/>
                        </w:rPr>
                        <m:t>n</m:t>
                      </m:r>
                    </m:e>
                    <m:sub>
                      <m:r>
                        <w:rPr>
                          <w:rFonts w:ascii="Cambria Math"/>
                          <w:color w:val="FF0000"/>
                          <w:sz w:val="20"/>
                          <w:szCs w:val="20"/>
                        </w:rPr>
                        <m:t>w</m:t>
                      </m:r>
                    </m:sub>
                  </m:sSub>
                  <m:r>
                    <w:rPr>
                      <w:rFonts w:ascii="Cambria Math" w:eastAsia="MS Mincho" w:hAnsi="Cambria Math" w:cs="MS Mincho"/>
                      <w:color w:val="FF0000"/>
                      <w:sz w:val="20"/>
                      <w:szCs w:val="20"/>
                    </w:rPr>
                    <m:t>​​</m:t>
                  </m:r>
                  <m:func>
                    <m:funcPr>
                      <m:ctrlPr>
                        <w:rPr>
                          <w:rFonts w:ascii="Cambria Math" w:hAnsi="Cambria Math"/>
                          <w:i/>
                          <w:color w:val="FF0000"/>
                          <w:sz w:val="20"/>
                          <w:szCs w:val="20"/>
                        </w:rPr>
                      </m:ctrlPr>
                    </m:funcPr>
                    <m:fName>
                      <m:r>
                        <w:rPr>
                          <w:rFonts w:ascii="Cambria Math"/>
                          <w:color w:val="FF0000"/>
                          <w:sz w:val="20"/>
                          <w:szCs w:val="20"/>
                        </w:rPr>
                        <m:t>mod</m:t>
                      </m:r>
                    </m:fName>
                    <m:e>
                      <m:r>
                        <w:rPr>
                          <w:rFonts w:ascii="Cambria Math"/>
                          <w:color w:val="FF0000"/>
                          <w:sz w:val="20"/>
                          <w:szCs w:val="20"/>
                        </w:rPr>
                        <m:t>2</m:t>
                      </m:r>
                    </m:e>
                  </m:func>
                  <m:r>
                    <w:rPr>
                      <w:rFonts w:ascii="Cambria Math"/>
                      <w:color w:val="FF0000"/>
                      <w:sz w:val="20"/>
                      <w:szCs w:val="20"/>
                    </w:rPr>
                    <m:t>=1</m:t>
                  </m:r>
                  <m:r>
                    <w:rPr>
                      <w:rFonts w:ascii="MS Mincho" w:eastAsia="MS Mincho" w:hAnsi="MS Mincho" w:cs="MS Mincho"/>
                      <w:color w:val="FF0000"/>
                      <w:sz w:val="20"/>
                      <w:szCs w:val="20"/>
                    </w:rPr>
                    <m:t>​​​​</m:t>
                  </m:r>
                </m:e>
              </m:eqArr>
            </m:e>
          </m:d>
          <m:r>
            <w:rPr>
              <w:rFonts w:ascii="Cambria Math" w:hAnsi="Cambria Math"/>
              <w:color w:val="FF0000"/>
              <w:sz w:val="20"/>
              <w:szCs w:val="20"/>
            </w:rPr>
            <m:t xml:space="preserve"> </m:t>
          </m:r>
        </m:oMath>
      </m:oMathPara>
    </w:p>
    <w:p w14:paraId="6DA3AB74" w14:textId="35EC6C65" w:rsidR="00877CB8" w:rsidRPr="00877CB8" w:rsidRDefault="00424E98" w:rsidP="00424E98">
      <w:pPr>
        <w:pStyle w:val="a0"/>
        <w:widowControl/>
        <w:adjustRightInd w:val="0"/>
        <w:snapToGrid w:val="0"/>
        <w:spacing w:beforeLines="50" w:before="156"/>
        <w:rPr>
          <w:rFonts w:ascii="Times New Roman" w:eastAsia="MS Mincho" w:hAnsi="Times New Roman" w:cs="Times New Roman"/>
          <w:iCs/>
          <w:color w:val="FF0000"/>
          <w:kern w:val="0"/>
          <w:sz w:val="20"/>
          <w:szCs w:val="20"/>
          <w:lang w:val="en-GB" w:eastAsia="ja-JP"/>
        </w:rPr>
      </w:pPr>
      <w:r w:rsidRPr="00885F79">
        <w:rPr>
          <w:rFonts w:ascii="Times" w:eastAsia="宋体" w:hAnsi="Times" w:cs="Times New Roman"/>
          <w:iCs/>
          <w:color w:val="FF0000"/>
          <w:kern w:val="0"/>
          <w:sz w:val="20"/>
          <w:szCs w:val="20"/>
          <w:lang w:val="en-GB"/>
        </w:rPr>
        <w:t xml:space="preserve">Where </w:t>
      </w:r>
      <m:oMath>
        <m:r>
          <w:rPr>
            <w:rFonts w:ascii="MS Mincho" w:eastAsia="MS Mincho" w:hAnsi="MS Mincho" w:cs="MS Mincho"/>
            <w:color w:val="FF0000"/>
            <w:sz w:val="20"/>
            <w:szCs w:val="20"/>
          </w:rPr>
          <m:t>​</m:t>
        </m:r>
        <m:sSub>
          <m:sSubPr>
            <m:ctrlPr>
              <w:rPr>
                <w:rFonts w:ascii="Cambria Math" w:hAnsi="Cambria Math"/>
                <w:i/>
                <w:color w:val="FF0000"/>
                <w:sz w:val="20"/>
                <w:szCs w:val="20"/>
              </w:rPr>
            </m:ctrlPr>
          </m:sSubPr>
          <m:e>
            <m:r>
              <w:rPr>
                <w:rFonts w:ascii="Cambria Math"/>
                <w:color w:val="FF0000"/>
                <w:sz w:val="20"/>
                <w:szCs w:val="20"/>
              </w:rPr>
              <m:t>n</m:t>
            </m:r>
          </m:e>
          <m:sub>
            <m:r>
              <w:rPr>
                <w:rFonts w:ascii="Cambria Math"/>
                <w:color w:val="FF0000"/>
                <w:sz w:val="20"/>
                <w:szCs w:val="20"/>
              </w:rPr>
              <m:t>w</m:t>
            </m:r>
          </m:sub>
        </m:sSub>
      </m:oMath>
      <w:r w:rsidR="00142240">
        <w:rPr>
          <w:rFonts w:ascii="Times" w:eastAsia="宋体" w:hAnsi="Times" w:cs="Times New Roman" w:hint="eastAsia"/>
          <w:color w:val="FF0000"/>
          <w:kern w:val="0"/>
          <w:sz w:val="20"/>
          <w:szCs w:val="20"/>
        </w:rPr>
        <w:t xml:space="preserve"> </w:t>
      </w:r>
      <w:r w:rsidR="00142240">
        <w:rPr>
          <w:rFonts w:ascii="Times" w:eastAsia="宋体" w:hAnsi="Times" w:cs="Times New Roman"/>
          <w:color w:val="FF0000"/>
          <w:kern w:val="0"/>
          <w:sz w:val="20"/>
          <w:szCs w:val="20"/>
        </w:rPr>
        <w:t>starts from 0,</w:t>
      </w:r>
      <w:r w:rsidRPr="00885F79">
        <w:rPr>
          <w:color w:val="FF0000"/>
          <w:sz w:val="20"/>
          <w:szCs w:val="20"/>
        </w:rPr>
        <w:t xml:space="preserve"> </w:t>
      </w:r>
      <w:r w:rsidRPr="00885F79">
        <w:rPr>
          <w:rFonts w:ascii="Times" w:eastAsia="宋体" w:hAnsi="Times" w:cs="Times New Roman"/>
          <w:iCs/>
          <w:color w:val="FF0000"/>
          <w:kern w:val="0"/>
          <w:sz w:val="20"/>
          <w:szCs w:val="20"/>
          <w:lang w:val="en-GB"/>
        </w:rPr>
        <w:t>is the hopping interval index</w:t>
      </w:r>
      <w:r w:rsidR="004D4E4C">
        <w:rPr>
          <w:rFonts w:ascii="Times New Roman" w:eastAsia="MS Mincho" w:hAnsi="Times New Roman" w:cs="Times New Roman"/>
          <w:iCs/>
          <w:color w:val="FF0000"/>
          <w:kern w:val="0"/>
          <w:sz w:val="20"/>
          <w:szCs w:val="20"/>
          <w:lang w:val="en-GB" w:eastAsia="ja-JP"/>
        </w:rPr>
        <w:t xml:space="preserve">. </w:t>
      </w:r>
      <w:r w:rsidR="004D4E4C" w:rsidRPr="004D4E4C">
        <w:rPr>
          <w:rFonts w:ascii="Times New Roman" w:eastAsia="MS Mincho" w:hAnsi="Times New Roman" w:cs="Times New Roman"/>
          <w:iCs/>
          <w:color w:val="FF0000"/>
          <w:kern w:val="0"/>
          <w:sz w:val="20"/>
          <w:szCs w:val="20"/>
          <w:lang w:val="en-GB" w:eastAsia="ja-JP"/>
        </w:rPr>
        <w:t>The first hopping interval starts from the first PUSCH repetition, and</w:t>
      </w:r>
      <w:r w:rsidR="00D32180">
        <w:rPr>
          <w:rFonts w:ascii="Times New Roman" w:eastAsia="MS Mincho" w:hAnsi="Times New Roman" w:cs="Times New Roman"/>
          <w:iCs/>
          <w:color w:val="FF0000"/>
          <w:kern w:val="0"/>
          <w:sz w:val="20"/>
          <w:szCs w:val="20"/>
          <w:lang w:val="en-GB" w:eastAsia="ja-JP"/>
        </w:rPr>
        <w:t xml:space="preserve"> each frequency hopping interval</w:t>
      </w:r>
      <w:r w:rsidR="004D4E4C" w:rsidRPr="004D4E4C">
        <w:rPr>
          <w:rFonts w:ascii="Times New Roman" w:eastAsia="MS Mincho" w:hAnsi="Times New Roman" w:cs="Times New Roman"/>
          <w:iCs/>
          <w:color w:val="FF0000"/>
          <w:kern w:val="0"/>
          <w:sz w:val="20"/>
          <w:szCs w:val="20"/>
          <w:lang w:val="en-GB" w:eastAsia="ja-JP"/>
        </w:rPr>
        <w:t xml:space="preserve"> ha</w:t>
      </w:r>
      <w:r w:rsidR="00877CB8">
        <w:rPr>
          <w:rFonts w:ascii="Times New Roman" w:eastAsia="MS Mincho" w:hAnsi="Times New Roman" w:cs="Times New Roman"/>
          <w:iCs/>
          <w:color w:val="FF0000"/>
          <w:kern w:val="0"/>
          <w:sz w:val="20"/>
          <w:szCs w:val="20"/>
          <w:lang w:val="en-GB" w:eastAsia="ja-JP"/>
        </w:rPr>
        <w:t>s</w:t>
      </w:r>
      <w:r w:rsidR="004D4E4C" w:rsidRPr="004D4E4C">
        <w:rPr>
          <w:rFonts w:ascii="Times New Roman" w:eastAsia="MS Mincho" w:hAnsi="Times New Roman" w:cs="Times New Roman"/>
          <w:iCs/>
          <w:color w:val="FF0000"/>
          <w:kern w:val="0"/>
          <w:sz w:val="20"/>
          <w:szCs w:val="20"/>
          <w:lang w:val="en-GB" w:eastAsia="ja-JP"/>
        </w:rPr>
        <w:t xml:space="preserve"> a </w:t>
      </w:r>
      <w:r w:rsidR="00877CB8">
        <w:rPr>
          <w:rFonts w:ascii="Times New Roman" w:eastAsia="MS Mincho" w:hAnsi="Times New Roman" w:cs="Times New Roman"/>
          <w:iCs/>
          <w:color w:val="FF0000"/>
          <w:kern w:val="0"/>
          <w:sz w:val="20"/>
          <w:szCs w:val="20"/>
          <w:lang w:val="en-GB" w:eastAsia="ja-JP"/>
        </w:rPr>
        <w:t>length of</w:t>
      </w:r>
      <w:r w:rsidR="004D4E4C" w:rsidRPr="004D4E4C">
        <w:rPr>
          <w:rFonts w:ascii="Times New Roman" w:eastAsia="MS Mincho" w:hAnsi="Times New Roman" w:cs="Times New Roman"/>
          <w:iCs/>
          <w:color w:val="FF0000"/>
          <w:kern w:val="0"/>
          <w:sz w:val="20"/>
          <w:szCs w:val="20"/>
          <w:lang w:val="en-GB" w:eastAsia="ja-JP"/>
        </w:rPr>
        <w:t xml:space="preserve"> </w:t>
      </w:r>
      <w:bookmarkStart w:id="22" w:name="_Hlk92730383"/>
      <w:r w:rsidR="00877CB8" w:rsidRPr="00877CB8">
        <w:rPr>
          <w:rFonts w:ascii="Times New Roman" w:eastAsia="MS Mincho" w:hAnsi="Times New Roman" w:cs="Times New Roman"/>
          <w:i/>
          <w:iCs/>
          <w:color w:val="FF0000"/>
          <w:kern w:val="0"/>
          <w:sz w:val="20"/>
          <w:szCs w:val="20"/>
          <w:lang w:val="en-GB" w:eastAsia="ja-JP"/>
        </w:rPr>
        <w:t>PUSCH-inter-</w:t>
      </w:r>
      <w:proofErr w:type="spellStart"/>
      <w:r w:rsidR="00877CB8" w:rsidRPr="00877CB8">
        <w:rPr>
          <w:rFonts w:ascii="Times New Roman" w:eastAsia="MS Mincho" w:hAnsi="Times New Roman" w:cs="Times New Roman"/>
          <w:i/>
          <w:iCs/>
          <w:color w:val="FF0000"/>
          <w:kern w:val="0"/>
          <w:sz w:val="20"/>
          <w:szCs w:val="20"/>
          <w:lang w:val="en-GB" w:eastAsia="ja-JP"/>
        </w:rPr>
        <w:t>bundlingFrequencyHoppingLength</w:t>
      </w:r>
      <w:bookmarkEnd w:id="22"/>
      <w:proofErr w:type="spellEnd"/>
      <w:r w:rsidR="004D4E4C" w:rsidRPr="004D4E4C">
        <w:rPr>
          <w:rFonts w:ascii="Times New Roman" w:eastAsia="MS Mincho" w:hAnsi="Times New Roman" w:cs="Times New Roman"/>
          <w:iCs/>
          <w:color w:val="FF0000"/>
          <w:kern w:val="0"/>
          <w:sz w:val="20"/>
          <w:szCs w:val="20"/>
          <w:lang w:val="en-GB" w:eastAsia="ja-JP"/>
        </w:rPr>
        <w:t xml:space="preserve">. </w:t>
      </w:r>
      <w:bookmarkStart w:id="23" w:name="_Hlk92728860"/>
      <w:r w:rsidR="00877CB8">
        <w:rPr>
          <w:rFonts w:ascii="Times New Roman" w:eastAsia="MS Mincho" w:hAnsi="Times New Roman" w:cs="Times New Roman"/>
          <w:iCs/>
          <w:color w:val="FF0000"/>
          <w:kern w:val="0"/>
          <w:sz w:val="20"/>
          <w:szCs w:val="20"/>
          <w:lang w:val="en-GB" w:eastAsia="ja-JP"/>
        </w:rPr>
        <w:t xml:space="preserve">If </w:t>
      </w:r>
      <w:r w:rsidR="00877CB8" w:rsidRPr="00877CB8">
        <w:rPr>
          <w:rFonts w:ascii="Times New Roman" w:eastAsia="MS Mincho" w:hAnsi="Times New Roman" w:cs="Times New Roman"/>
          <w:i/>
          <w:iCs/>
          <w:color w:val="FF0000"/>
          <w:kern w:val="0"/>
          <w:sz w:val="20"/>
          <w:szCs w:val="20"/>
          <w:lang w:val="en-GB" w:eastAsia="ja-JP"/>
        </w:rPr>
        <w:t>PUSCH-inter-</w:t>
      </w:r>
      <w:proofErr w:type="spellStart"/>
      <w:r w:rsidR="00877CB8" w:rsidRPr="00877CB8">
        <w:rPr>
          <w:rFonts w:ascii="Times New Roman" w:eastAsia="MS Mincho" w:hAnsi="Times New Roman" w:cs="Times New Roman"/>
          <w:i/>
          <w:iCs/>
          <w:color w:val="FF0000"/>
          <w:kern w:val="0"/>
          <w:sz w:val="20"/>
          <w:szCs w:val="20"/>
          <w:lang w:val="en-GB" w:eastAsia="ja-JP"/>
        </w:rPr>
        <w:t>bundlingFrequencyHoppingLength</w:t>
      </w:r>
      <w:proofErr w:type="spellEnd"/>
      <w:r w:rsidR="00877CB8">
        <w:rPr>
          <w:rFonts w:ascii="Times New Roman" w:eastAsia="MS Mincho" w:hAnsi="Times New Roman" w:cs="Times New Roman"/>
          <w:iCs/>
          <w:color w:val="FF0000"/>
          <w:kern w:val="0"/>
          <w:sz w:val="20"/>
          <w:szCs w:val="20"/>
          <w:lang w:val="en-GB" w:eastAsia="ja-JP"/>
        </w:rPr>
        <w:t xml:space="preserve"> is not configured, </w:t>
      </w:r>
      <w:r w:rsidR="00877CB8" w:rsidRPr="00877CB8">
        <w:rPr>
          <w:rFonts w:ascii="Times New Roman" w:eastAsia="MS Mincho" w:hAnsi="Times New Roman" w:cs="Times New Roman"/>
          <w:i/>
          <w:iCs/>
          <w:color w:val="FF0000"/>
          <w:kern w:val="0"/>
          <w:sz w:val="20"/>
          <w:szCs w:val="20"/>
          <w:lang w:val="en-GB" w:eastAsia="ja-JP"/>
        </w:rPr>
        <w:t>PUSCH-</w:t>
      </w:r>
      <w:proofErr w:type="spellStart"/>
      <w:r w:rsidR="00877CB8" w:rsidRPr="00877CB8">
        <w:rPr>
          <w:rFonts w:ascii="Times New Roman" w:eastAsia="MS Mincho" w:hAnsi="Times New Roman" w:cs="Times New Roman" w:hint="eastAsia"/>
          <w:i/>
          <w:iCs/>
          <w:color w:val="FF0000"/>
          <w:kern w:val="0"/>
          <w:sz w:val="20"/>
          <w:szCs w:val="20"/>
          <w:lang w:val="en-GB" w:eastAsia="ja-JP"/>
        </w:rPr>
        <w:t>Ti</w:t>
      </w:r>
      <w:bookmarkStart w:id="24" w:name="_GoBack"/>
      <w:bookmarkEnd w:id="24"/>
      <w:r w:rsidR="00877CB8" w:rsidRPr="00877CB8">
        <w:rPr>
          <w:rFonts w:ascii="Times New Roman" w:eastAsia="MS Mincho" w:hAnsi="Times New Roman" w:cs="Times New Roman" w:hint="eastAsia"/>
          <w:i/>
          <w:iCs/>
          <w:color w:val="FF0000"/>
          <w:kern w:val="0"/>
          <w:sz w:val="20"/>
          <w:szCs w:val="20"/>
          <w:lang w:val="en-GB" w:eastAsia="ja-JP"/>
        </w:rPr>
        <w:t>meDomain</w:t>
      </w:r>
      <w:r w:rsidR="00877CB8" w:rsidRPr="00877CB8">
        <w:rPr>
          <w:rFonts w:ascii="Times New Roman" w:eastAsia="MS Mincho" w:hAnsi="Times New Roman" w:cs="Times New Roman"/>
          <w:i/>
          <w:iCs/>
          <w:color w:val="FF0000"/>
          <w:kern w:val="0"/>
          <w:sz w:val="20"/>
          <w:szCs w:val="20"/>
          <w:lang w:val="en-GB" w:eastAsia="ja-JP"/>
        </w:rPr>
        <w:t>WindowLength</w:t>
      </w:r>
      <w:proofErr w:type="spellEnd"/>
      <w:r w:rsidR="00877CB8">
        <w:rPr>
          <w:rFonts w:ascii="Times New Roman" w:eastAsia="MS Mincho" w:hAnsi="Times New Roman" w:cs="Times New Roman"/>
          <w:i/>
          <w:iCs/>
          <w:color w:val="FF0000"/>
          <w:kern w:val="0"/>
          <w:sz w:val="20"/>
          <w:szCs w:val="20"/>
          <w:lang w:val="en-GB" w:eastAsia="ja-JP"/>
        </w:rPr>
        <w:t xml:space="preserve"> </w:t>
      </w:r>
      <w:r w:rsidR="00877CB8" w:rsidRPr="00877CB8">
        <w:rPr>
          <w:rFonts w:ascii="Times New Roman" w:eastAsia="MS Mincho" w:hAnsi="Times New Roman" w:cs="Times New Roman"/>
          <w:iCs/>
          <w:color w:val="FF0000"/>
          <w:kern w:val="0"/>
          <w:sz w:val="20"/>
          <w:szCs w:val="20"/>
          <w:lang w:val="en-GB" w:eastAsia="ja-JP"/>
        </w:rPr>
        <w:t xml:space="preserve">is </w:t>
      </w:r>
      <w:r w:rsidR="00BC4888" w:rsidRPr="00E97F0B">
        <w:rPr>
          <w:rFonts w:ascii="Times New Roman" w:hAnsi="Times New Roman" w:cs="Times New Roman"/>
          <w:iCs/>
          <w:color w:val="FF0000"/>
          <w:kern w:val="0"/>
          <w:sz w:val="20"/>
          <w:szCs w:val="20"/>
          <w:lang w:val="en-GB"/>
        </w:rPr>
        <w:t>use</w:t>
      </w:r>
      <w:r w:rsidR="00BC4888">
        <w:rPr>
          <w:rFonts w:ascii="Times New Roman" w:hAnsi="Times New Roman" w:cs="Times New Roman" w:hint="eastAsia"/>
          <w:iCs/>
          <w:color w:val="FF0000"/>
          <w:kern w:val="0"/>
          <w:sz w:val="20"/>
          <w:szCs w:val="20"/>
          <w:lang w:val="en-GB"/>
        </w:rPr>
        <w:t>d</w:t>
      </w:r>
      <w:r w:rsidR="00BC4888">
        <w:rPr>
          <w:rFonts w:ascii="Times New Roman" w:eastAsia="MS Mincho" w:hAnsi="Times New Roman" w:cs="Times New Roman"/>
          <w:iCs/>
          <w:color w:val="FF0000"/>
          <w:kern w:val="0"/>
          <w:sz w:val="20"/>
          <w:szCs w:val="20"/>
          <w:lang w:val="en-GB" w:eastAsia="ja-JP"/>
        </w:rPr>
        <w:t xml:space="preserve"> </w:t>
      </w:r>
      <w:r w:rsidR="00877CB8" w:rsidRPr="00877CB8">
        <w:rPr>
          <w:rFonts w:ascii="Times New Roman" w:eastAsia="MS Mincho" w:hAnsi="Times New Roman" w:cs="Times New Roman"/>
          <w:iCs/>
          <w:color w:val="FF0000"/>
          <w:kern w:val="0"/>
          <w:sz w:val="20"/>
          <w:szCs w:val="20"/>
          <w:lang w:val="en-GB" w:eastAsia="ja-JP"/>
        </w:rPr>
        <w:t xml:space="preserve">as </w:t>
      </w:r>
      <w:r w:rsidR="00877CB8">
        <w:rPr>
          <w:rFonts w:ascii="Times New Roman" w:eastAsia="MS Mincho" w:hAnsi="Times New Roman" w:cs="Times New Roman"/>
          <w:iCs/>
          <w:color w:val="FF0000"/>
          <w:kern w:val="0"/>
          <w:sz w:val="20"/>
          <w:szCs w:val="20"/>
          <w:lang w:val="en-GB" w:eastAsia="ja-JP"/>
        </w:rPr>
        <w:t>the</w:t>
      </w:r>
      <w:r w:rsidR="00877CB8" w:rsidRPr="00877CB8">
        <w:rPr>
          <w:rFonts w:ascii="Times New Roman" w:eastAsia="MS Mincho" w:hAnsi="Times New Roman" w:cs="Times New Roman"/>
          <w:iCs/>
          <w:color w:val="FF0000"/>
          <w:kern w:val="0"/>
          <w:sz w:val="20"/>
          <w:szCs w:val="20"/>
          <w:lang w:val="en-GB" w:eastAsia="ja-JP"/>
        </w:rPr>
        <w:t xml:space="preserve"> frequency hopping interval</w:t>
      </w:r>
      <w:r w:rsidR="00D32180">
        <w:rPr>
          <w:rFonts w:ascii="Times New Roman" w:eastAsia="MS Mincho" w:hAnsi="Times New Roman" w:cs="Times New Roman"/>
          <w:iCs/>
          <w:color w:val="FF0000"/>
          <w:kern w:val="0"/>
          <w:sz w:val="20"/>
          <w:szCs w:val="20"/>
          <w:lang w:val="en-GB" w:eastAsia="ja-JP"/>
        </w:rPr>
        <w:t xml:space="preserve"> length</w:t>
      </w:r>
      <w:r w:rsidR="00877CB8">
        <w:rPr>
          <w:rFonts w:ascii="Times New Roman" w:eastAsia="MS Mincho" w:hAnsi="Times New Roman" w:cs="Times New Roman"/>
          <w:i/>
          <w:iCs/>
          <w:color w:val="FF0000"/>
          <w:kern w:val="0"/>
          <w:sz w:val="20"/>
          <w:szCs w:val="20"/>
          <w:lang w:val="en-GB" w:eastAsia="ja-JP"/>
        </w:rPr>
        <w:t xml:space="preserve">. </w:t>
      </w:r>
      <w:r w:rsidR="004D4E4C" w:rsidRPr="004D4E4C">
        <w:rPr>
          <w:rFonts w:ascii="Times New Roman" w:eastAsia="MS Mincho" w:hAnsi="Times New Roman" w:cs="Times New Roman"/>
          <w:iCs/>
          <w:color w:val="FF0000"/>
          <w:kern w:val="0"/>
          <w:sz w:val="20"/>
          <w:szCs w:val="20"/>
          <w:lang w:val="en-GB" w:eastAsia="ja-JP"/>
        </w:rPr>
        <w:t xml:space="preserve">New frequency hopping interval is created if there are remaining repetitions not covered by previous intervals, and </w:t>
      </w:r>
      <m:oMath>
        <m:r>
          <w:rPr>
            <w:rFonts w:ascii="MS Mincho" w:eastAsia="MS Mincho" w:hAnsi="MS Mincho" w:cs="MS Mincho"/>
            <w:color w:val="FF0000"/>
            <w:sz w:val="20"/>
            <w:szCs w:val="20"/>
          </w:rPr>
          <m:t>​</m:t>
        </m:r>
        <m:sSub>
          <m:sSubPr>
            <m:ctrlPr>
              <w:rPr>
                <w:rFonts w:ascii="Cambria Math" w:hAnsi="Cambria Math"/>
                <w:i/>
                <w:color w:val="FF0000"/>
                <w:sz w:val="20"/>
                <w:szCs w:val="20"/>
              </w:rPr>
            </m:ctrlPr>
          </m:sSubPr>
          <m:e>
            <m:r>
              <w:rPr>
                <w:rFonts w:ascii="Cambria Math"/>
                <w:color w:val="FF0000"/>
                <w:sz w:val="20"/>
                <w:szCs w:val="20"/>
              </w:rPr>
              <m:t>n</m:t>
            </m:r>
          </m:e>
          <m:sub>
            <m:r>
              <w:rPr>
                <w:rFonts w:ascii="Cambria Math"/>
                <w:color w:val="FF0000"/>
                <w:sz w:val="20"/>
                <w:szCs w:val="20"/>
              </w:rPr>
              <m:t>w</m:t>
            </m:r>
          </m:sub>
        </m:sSub>
      </m:oMath>
      <w:r w:rsidR="004D4E4C" w:rsidRPr="004D4E4C">
        <w:rPr>
          <w:rFonts w:ascii="Times New Roman" w:eastAsia="MS Mincho" w:hAnsi="Times New Roman" w:cs="Times New Roman"/>
          <w:iCs/>
          <w:color w:val="FF0000"/>
          <w:kern w:val="0"/>
          <w:sz w:val="20"/>
          <w:szCs w:val="20"/>
          <w:lang w:val="en-GB" w:eastAsia="ja-JP"/>
        </w:rPr>
        <w:t xml:space="preserve"> is incremented.</w:t>
      </w:r>
      <w:bookmarkEnd w:id="23"/>
      <w:r w:rsidR="00877CB8">
        <w:rPr>
          <w:rFonts w:ascii="Times New Roman" w:eastAsia="MS Mincho" w:hAnsi="Times New Roman" w:cs="Times New Roman"/>
          <w:iCs/>
          <w:color w:val="FF0000"/>
          <w:kern w:val="0"/>
          <w:sz w:val="20"/>
          <w:szCs w:val="20"/>
          <w:lang w:val="en-GB" w:eastAsia="ja-JP"/>
        </w:rPr>
        <w:t xml:space="preserve"> </w:t>
      </w:r>
      <m:oMath>
        <m:r>
          <m:rPr>
            <m:nor/>
          </m:rPr>
          <w:rPr>
            <w:rFonts w:ascii="Times New Roman" w:eastAsia="MS Mincho" w:hAnsi="Times New Roman" w:cs="Times New Roman"/>
            <w:iCs/>
            <w:color w:val="FF0000"/>
            <w:kern w:val="0"/>
            <w:sz w:val="20"/>
            <w:szCs w:val="20"/>
            <w:lang w:val="en-GB" w:eastAsia="ja-JP"/>
          </w:rPr>
          <m:t>R</m:t>
        </m:r>
        <m:sSub>
          <m:sSubPr>
            <m:ctrlPr>
              <w:rPr>
                <w:rFonts w:ascii="Cambria Math" w:eastAsia="MS Mincho" w:hAnsi="Cambria Math" w:cs="Times New Roman"/>
                <w:iCs/>
                <w:color w:val="FF0000"/>
                <w:kern w:val="0"/>
                <w:sz w:val="20"/>
                <w:szCs w:val="20"/>
                <w:lang w:val="en-GB" w:eastAsia="ja-JP"/>
              </w:rPr>
            </m:ctrlPr>
          </m:sSubPr>
          <m:e>
            <m:r>
              <m:rPr>
                <m:nor/>
              </m:rPr>
              <w:rPr>
                <w:rFonts w:ascii="Times New Roman" w:eastAsia="MS Mincho" w:hAnsi="Times New Roman" w:cs="Times New Roman"/>
                <w:iCs/>
                <w:color w:val="FF0000"/>
                <w:kern w:val="0"/>
                <w:sz w:val="20"/>
                <w:szCs w:val="20"/>
                <w:lang w:val="en-GB" w:eastAsia="ja-JP"/>
              </w:rPr>
              <m:t>B</m:t>
            </m:r>
          </m:e>
          <m:sub>
            <m:r>
              <m:rPr>
                <m:nor/>
              </m:rPr>
              <w:rPr>
                <w:rFonts w:ascii="Times New Roman" w:eastAsia="MS Mincho" w:hAnsi="Times New Roman" w:cs="Times New Roman"/>
                <w:iCs/>
                <w:color w:val="FF0000"/>
                <w:kern w:val="0"/>
                <w:sz w:val="20"/>
                <w:szCs w:val="20"/>
                <w:lang w:val="en-GB" w:eastAsia="ja-JP"/>
              </w:rPr>
              <m:t>start</m:t>
            </m:r>
          </m:sub>
        </m:sSub>
      </m:oMath>
      <w:r w:rsidRPr="00606D5F">
        <w:rPr>
          <w:rFonts w:ascii="Times New Roman" w:eastAsia="MS Mincho" w:hAnsi="Times New Roman" w:cs="Times New Roman"/>
          <w:iCs/>
          <w:color w:val="FF0000"/>
          <w:kern w:val="0"/>
          <w:sz w:val="20"/>
          <w:szCs w:val="20"/>
          <w:lang w:val="en-GB" w:eastAsia="ja-JP"/>
        </w:rPr>
        <w:t xml:space="preserve"> is the starting RB within the UL BWP</w:t>
      </w:r>
      <w:r w:rsidR="00606D5F" w:rsidRPr="00E97F0B">
        <w:rPr>
          <w:rFonts w:ascii="Times New Roman" w:eastAsia="Times New Roman" w:hAnsi="Times New Roman" w:cs="Times New Roman"/>
          <w:color w:val="FF0000"/>
          <w:kern w:val="0"/>
          <w:sz w:val="20"/>
          <w:szCs w:val="20"/>
          <w:lang w:val="en-GB" w:eastAsia="en-US"/>
        </w:rPr>
        <w:t>, as calculated from the resource block assignment information of resource allocation type 1 (described in Clause 6.1.2.2.2)</w:t>
      </w:r>
      <w:r w:rsidRPr="00E97F0B">
        <w:rPr>
          <w:rFonts w:ascii="Times New Roman" w:eastAsia="MS Mincho" w:hAnsi="Times New Roman" w:cs="Times New Roman"/>
          <w:iCs/>
          <w:color w:val="FF0000"/>
          <w:kern w:val="0"/>
          <w:sz w:val="20"/>
          <w:szCs w:val="20"/>
          <w:lang w:val="en-GB" w:eastAsia="ja-JP"/>
        </w:rPr>
        <w:t xml:space="preserve">, </w:t>
      </w:r>
      <w:r w:rsidRPr="00606D5F">
        <w:rPr>
          <w:rFonts w:ascii="Times New Roman" w:eastAsia="MS Mincho" w:hAnsi="Times New Roman" w:cs="Times New Roman"/>
          <w:iCs/>
          <w:color w:val="FF0000"/>
          <w:kern w:val="0"/>
          <w:sz w:val="20"/>
          <w:szCs w:val="20"/>
          <w:lang w:val="en-GB" w:eastAsia="ja-JP"/>
        </w:rPr>
        <w:t xml:space="preserve">and </w:t>
      </w:r>
      <m:oMath>
        <m:r>
          <m:rPr>
            <m:nor/>
          </m:rPr>
          <w:rPr>
            <w:rFonts w:ascii="Times New Roman" w:eastAsia="MS Mincho" w:hAnsi="Times New Roman" w:cs="Times New Roman"/>
            <w:iCs/>
            <w:color w:val="FF0000"/>
            <w:kern w:val="0"/>
            <w:sz w:val="20"/>
            <w:szCs w:val="20"/>
            <w:lang w:val="en-GB" w:eastAsia="ja-JP"/>
          </w:rPr>
          <m:t>R</m:t>
        </m:r>
        <m:sSub>
          <m:sSubPr>
            <m:ctrlPr>
              <w:rPr>
                <w:rFonts w:ascii="Cambria Math" w:eastAsia="MS Mincho" w:hAnsi="Cambria Math" w:cs="Times New Roman"/>
                <w:iCs/>
                <w:color w:val="FF0000"/>
                <w:kern w:val="0"/>
                <w:sz w:val="20"/>
                <w:szCs w:val="20"/>
                <w:lang w:val="en-GB" w:eastAsia="ja-JP"/>
              </w:rPr>
            </m:ctrlPr>
          </m:sSubPr>
          <m:e>
            <m:r>
              <m:rPr>
                <m:nor/>
              </m:rPr>
              <w:rPr>
                <w:rFonts w:ascii="Times New Roman" w:eastAsia="MS Mincho" w:hAnsi="Times New Roman" w:cs="Times New Roman"/>
                <w:iCs/>
                <w:color w:val="FF0000"/>
                <w:kern w:val="0"/>
                <w:sz w:val="20"/>
                <w:szCs w:val="20"/>
                <w:lang w:val="en-GB" w:eastAsia="ja-JP"/>
              </w:rPr>
              <m:t>B</m:t>
            </m:r>
          </m:e>
          <m:sub>
            <m:r>
              <m:rPr>
                <m:nor/>
              </m:rPr>
              <w:rPr>
                <w:rFonts w:ascii="Times New Roman" w:eastAsia="MS Mincho" w:hAnsi="Times New Roman" w:cs="Times New Roman"/>
                <w:iCs/>
                <w:color w:val="FF0000"/>
                <w:kern w:val="0"/>
                <w:sz w:val="20"/>
                <w:szCs w:val="20"/>
                <w:lang w:val="en-GB" w:eastAsia="ja-JP"/>
              </w:rPr>
              <m:t>offset</m:t>
            </m:r>
          </m:sub>
        </m:sSub>
        <m:r>
          <w:rPr>
            <w:rFonts w:ascii="Cambria Math" w:eastAsia="MS Mincho" w:hAnsi="Cambria Math" w:cs="Times New Roman"/>
            <w:color w:val="FF0000"/>
            <w:kern w:val="0"/>
            <w:sz w:val="20"/>
            <w:szCs w:val="20"/>
            <w:lang w:val="en-GB" w:eastAsia="ja-JP"/>
          </w:rPr>
          <m:t xml:space="preserve"> </m:t>
        </m:r>
      </m:oMath>
      <w:r w:rsidRPr="00606D5F">
        <w:rPr>
          <w:rFonts w:ascii="Times New Roman" w:eastAsia="MS Mincho" w:hAnsi="Times New Roman" w:cs="Times New Roman"/>
          <w:iCs/>
          <w:color w:val="FF0000"/>
          <w:kern w:val="0"/>
          <w:sz w:val="20"/>
          <w:szCs w:val="20"/>
          <w:lang w:val="en-GB" w:eastAsia="ja-JP"/>
        </w:rPr>
        <w:t xml:space="preserve">is the frequency offset in RBs between the two frequency </w:t>
      </w:r>
      <w:r w:rsidR="004D4E4C" w:rsidRPr="005B3C72">
        <w:rPr>
          <w:rFonts w:ascii="Times New Roman" w:eastAsia="MS Mincho" w:hAnsi="Times New Roman" w:cs="Times New Roman"/>
          <w:iCs/>
          <w:color w:val="FF0000"/>
          <w:kern w:val="0"/>
          <w:sz w:val="20"/>
          <w:szCs w:val="20"/>
          <w:lang w:val="en-GB" w:eastAsia="ja-JP"/>
        </w:rPr>
        <w:t>hops.</w:t>
      </w:r>
      <w:r w:rsidRPr="00424E98">
        <w:rPr>
          <w:rFonts w:ascii="Times New Roman" w:eastAsia="MS Mincho" w:hAnsi="Times New Roman" w:cs="Times New Roman"/>
          <w:iCs/>
          <w:color w:val="FF0000"/>
          <w:kern w:val="0"/>
          <w:sz w:val="20"/>
          <w:szCs w:val="20"/>
          <w:lang w:val="en-GB" w:eastAsia="ja-JP"/>
        </w:rPr>
        <w:t xml:space="preserve"> </w:t>
      </w:r>
    </w:p>
    <w:p w14:paraId="3F99D923" w14:textId="77777777" w:rsidR="009B2C42" w:rsidRDefault="00331DA5" w:rsidP="00885F79">
      <w:pPr>
        <w:widowControl/>
        <w:adjustRightInd w:val="0"/>
        <w:snapToGrid w:val="0"/>
        <w:spacing w:after="160" w:line="259" w:lineRule="auto"/>
        <w:jc w:val="left"/>
        <w:rPr>
          <w:rFonts w:ascii="Times New Roman" w:eastAsia="Times New Roman" w:hAnsi="Times New Roman" w:cs="Times New Roman"/>
          <w:color w:val="000000"/>
          <w:kern w:val="0"/>
          <w:sz w:val="20"/>
          <w:szCs w:val="20"/>
          <w:lang w:eastAsia="en-US"/>
        </w:rPr>
      </w:pPr>
      <w:r>
        <w:rPr>
          <w:rFonts w:ascii="Times New Roman" w:eastAsia="Times New Roman" w:hAnsi="Times New Roman" w:cs="Times New Roman"/>
          <w:color w:val="000000"/>
          <w:kern w:val="0"/>
          <w:sz w:val="20"/>
          <w:szCs w:val="20"/>
          <w:lang w:eastAsia="en-US"/>
        </w:rPr>
        <w:lastRenderedPageBreak/>
        <w:t>&lt;unchanged part omitted&gt;</w:t>
      </w:r>
    </w:p>
    <w:p w14:paraId="0C2BDCB3" w14:textId="61B918B6" w:rsidR="009B2C42" w:rsidRDefault="00331DA5" w:rsidP="00885F79">
      <w:pPr>
        <w:widowControl/>
        <w:adjustRightInd w:val="0"/>
        <w:snapToGrid w:val="0"/>
        <w:spacing w:after="160" w:line="259" w:lineRule="auto"/>
        <w:jc w:val="left"/>
        <w:rPr>
          <w:rFonts w:ascii="Times New Roman" w:eastAsia="宋体" w:hAnsi="Times New Roman" w:cs="Times New Roman"/>
          <w:kern w:val="0"/>
          <w:sz w:val="20"/>
          <w:szCs w:val="20"/>
        </w:rPr>
      </w:pPr>
      <w:r>
        <w:rPr>
          <w:rFonts w:ascii="Times New Roman" w:eastAsia="Times New Roman" w:hAnsi="Times New Roman" w:cs="Times New Roman"/>
          <w:color w:val="000000"/>
          <w:kern w:val="0"/>
          <w:sz w:val="20"/>
          <w:szCs w:val="20"/>
          <w:lang w:eastAsia="en-US"/>
        </w:rPr>
        <w:t>-------------------------------------------------</w:t>
      </w:r>
      <w:r>
        <w:rPr>
          <w:rFonts w:ascii="Times New Roman" w:eastAsia="宋体" w:hAnsi="Times New Roman" w:cs="Times New Roman"/>
          <w:color w:val="000000"/>
          <w:kern w:val="0"/>
          <w:sz w:val="20"/>
          <w:szCs w:val="20"/>
        </w:rPr>
        <w:t>-----END OF TP #1-----</w:t>
      </w:r>
      <w:r>
        <w:rPr>
          <w:rFonts w:ascii="Times New Roman" w:eastAsia="Times New Roman" w:hAnsi="Times New Roman" w:cs="Times New Roman"/>
          <w:color w:val="000000"/>
          <w:kern w:val="0"/>
          <w:sz w:val="20"/>
          <w:szCs w:val="20"/>
          <w:lang w:eastAsia="en-US"/>
        </w:rPr>
        <w:t>----------------------------------------------</w:t>
      </w:r>
      <w:r w:rsidR="00877CB8">
        <w:rPr>
          <w:rFonts w:ascii="Times New Roman" w:eastAsia="Times New Roman" w:hAnsi="Times New Roman" w:cs="Times New Roman"/>
          <w:color w:val="000000"/>
          <w:kern w:val="0"/>
          <w:sz w:val="20"/>
          <w:szCs w:val="20"/>
          <w:lang w:eastAsia="en-US"/>
        </w:rPr>
        <w:t>-------</w:t>
      </w:r>
    </w:p>
    <w:p w14:paraId="336BF8BB" w14:textId="77777777" w:rsidR="00877CB8" w:rsidRDefault="00877CB8" w:rsidP="00877CB8">
      <w:pPr>
        <w:keepNext/>
        <w:keepLines/>
        <w:widowControl/>
        <w:numPr>
          <w:ilvl w:val="1"/>
          <w:numId w:val="2"/>
        </w:numPr>
        <w:overflowPunct w:val="0"/>
        <w:autoSpaceDE w:val="0"/>
        <w:autoSpaceDN w:val="0"/>
        <w:adjustRightInd w:val="0"/>
        <w:snapToGrid w:val="0"/>
        <w:spacing w:beforeLines="50" w:before="156" w:after="180"/>
        <w:textAlignment w:val="baseline"/>
        <w:outlineLvl w:val="1"/>
        <w:rPr>
          <w:rFonts w:ascii="Arial" w:eastAsia="宋体" w:hAnsi="Arial"/>
          <w:bCs/>
          <w:sz w:val="32"/>
          <w:szCs w:val="20"/>
          <w:lang w:val="en-GB"/>
        </w:rPr>
      </w:pPr>
      <w:r>
        <w:rPr>
          <w:rFonts w:ascii="Arial" w:eastAsia="宋体" w:hAnsi="Arial" w:hint="eastAsia"/>
          <w:bCs/>
          <w:sz w:val="32"/>
          <w:szCs w:val="20"/>
          <w:lang w:val="en-GB"/>
        </w:rPr>
        <w:t>T</w:t>
      </w:r>
      <w:r>
        <w:rPr>
          <w:rFonts w:ascii="Arial" w:eastAsia="宋体" w:hAnsi="Arial"/>
          <w:bCs/>
          <w:sz w:val="32"/>
          <w:szCs w:val="20"/>
          <w:lang w:val="en-GB"/>
        </w:rPr>
        <w:t>P#2</w:t>
      </w:r>
    </w:p>
    <w:p w14:paraId="737F7512" w14:textId="4A071EE8" w:rsidR="00877CB8" w:rsidRDefault="00877CB8" w:rsidP="00877CB8">
      <w:pPr>
        <w:pStyle w:val="listparagraph11"/>
        <w:adjustRightInd w:val="0"/>
        <w:snapToGrid w:val="0"/>
        <w:jc w:val="both"/>
        <w:rPr>
          <w:rFonts w:ascii="Times New Roman" w:hAnsi="Times New Roman" w:cs="Times New Roman"/>
          <w:color w:val="000000"/>
          <w:sz w:val="20"/>
          <w:szCs w:val="20"/>
        </w:rPr>
      </w:pPr>
      <w:r w:rsidRPr="00877CB8">
        <w:rPr>
          <w:rFonts w:ascii="Times New Roman" w:hAnsi="Times New Roman" w:cs="Times New Roman"/>
          <w:color w:val="000000"/>
          <w:sz w:val="20"/>
          <w:szCs w:val="20"/>
        </w:rPr>
        <w:t>----------------------------------------------- TP #</w:t>
      </w:r>
      <w:r>
        <w:rPr>
          <w:rFonts w:ascii="Times New Roman" w:hAnsi="Times New Roman" w:cs="Times New Roman"/>
          <w:color w:val="000000"/>
          <w:sz w:val="20"/>
          <w:szCs w:val="20"/>
        </w:rPr>
        <w:t>2</w:t>
      </w:r>
      <w:r w:rsidRPr="00877CB8">
        <w:rPr>
          <w:rFonts w:ascii="Times New Roman" w:hAnsi="Times New Roman" w:cs="Times New Roman"/>
          <w:color w:val="000000"/>
          <w:sz w:val="20"/>
          <w:szCs w:val="20"/>
        </w:rPr>
        <w:t xml:space="preserve"> for 38.21</w:t>
      </w:r>
      <w:r>
        <w:rPr>
          <w:rFonts w:ascii="Times New Roman" w:hAnsi="Times New Roman" w:cs="Times New Roman"/>
          <w:color w:val="000000"/>
          <w:sz w:val="20"/>
          <w:szCs w:val="20"/>
        </w:rPr>
        <w:t>3</w:t>
      </w:r>
      <w:r w:rsidRPr="00877CB8">
        <w:rPr>
          <w:rFonts w:ascii="Times New Roman" w:hAnsi="Times New Roman" w:cs="Times New Roman"/>
          <w:color w:val="000000"/>
          <w:sz w:val="20"/>
          <w:szCs w:val="20"/>
        </w:rPr>
        <w:t xml:space="preserve"> </w:t>
      </w:r>
      <w:r>
        <w:rPr>
          <w:rFonts w:ascii="Times New Roman" w:hAnsi="Times New Roman" w:cs="Times New Roman"/>
          <w:color w:val="000000"/>
          <w:sz w:val="20"/>
          <w:szCs w:val="20"/>
        </w:rPr>
        <w:t>V17.0.0</w:t>
      </w:r>
      <w:r w:rsidRPr="00877CB8">
        <w:rPr>
          <w:rFonts w:ascii="Times New Roman" w:hAnsi="Times New Roman" w:cs="Times New Roman"/>
          <w:color w:val="000000"/>
          <w:sz w:val="20"/>
          <w:szCs w:val="20"/>
        </w:rPr>
        <w:t xml:space="preserve"> </w:t>
      </w:r>
      <w:r w:rsidR="00C64862">
        <w:rPr>
          <w:rFonts w:ascii="Times New Roman" w:hAnsi="Times New Roman" w:cs="Times New Roman"/>
          <w:color w:val="000000"/>
          <w:sz w:val="20"/>
          <w:szCs w:val="20"/>
        </w:rPr>
        <w:t>9.2.6</w:t>
      </w:r>
      <w:r w:rsidRPr="00877CB8">
        <w:rPr>
          <w:rFonts w:ascii="Times New Roman" w:hAnsi="Times New Roman" w:cs="Times New Roman"/>
          <w:color w:val="000000"/>
          <w:sz w:val="20"/>
          <w:szCs w:val="20"/>
        </w:rPr>
        <w:t>---------------------------------------------</w:t>
      </w:r>
    </w:p>
    <w:p w14:paraId="7B072F48" w14:textId="77777777" w:rsidR="00877CB8" w:rsidRPr="00877CB8" w:rsidRDefault="00877CB8" w:rsidP="00877CB8">
      <w:pPr>
        <w:keepNext/>
        <w:keepLines/>
        <w:widowControl/>
        <w:spacing w:before="120" w:after="180"/>
        <w:jc w:val="left"/>
        <w:outlineLvl w:val="2"/>
        <w:rPr>
          <w:rFonts w:ascii="Arial" w:eastAsia="宋体" w:hAnsi="Arial" w:cs="Times New Roman"/>
          <w:kern w:val="0"/>
          <w:sz w:val="28"/>
          <w:szCs w:val="20"/>
          <w:lang w:val="en-GB" w:eastAsia="en-US"/>
        </w:rPr>
      </w:pPr>
      <w:bookmarkStart w:id="25" w:name="_Toc12021483"/>
      <w:bookmarkStart w:id="26" w:name="_Toc20311595"/>
      <w:bookmarkStart w:id="27" w:name="_Toc26719420"/>
      <w:bookmarkStart w:id="28" w:name="_Toc29894855"/>
      <w:bookmarkStart w:id="29" w:name="_Toc29899154"/>
      <w:bookmarkStart w:id="30" w:name="_Toc29899572"/>
      <w:bookmarkStart w:id="31" w:name="_Toc29917309"/>
      <w:bookmarkStart w:id="32" w:name="_Toc36498183"/>
      <w:bookmarkStart w:id="33" w:name="_Toc45699210"/>
      <w:bookmarkStart w:id="34" w:name="_Toc92093855"/>
      <w:r w:rsidRPr="00877CB8">
        <w:rPr>
          <w:rFonts w:ascii="Arial" w:eastAsia="宋体" w:hAnsi="Arial" w:cs="Times New Roman"/>
          <w:kern w:val="0"/>
          <w:sz w:val="28"/>
          <w:szCs w:val="20"/>
          <w:lang w:val="en-GB" w:eastAsia="en-US"/>
        </w:rPr>
        <w:t>9.2.6</w:t>
      </w:r>
      <w:r w:rsidRPr="00877CB8">
        <w:rPr>
          <w:rFonts w:ascii="Arial" w:eastAsia="宋体" w:hAnsi="Arial" w:cs="Times New Roman"/>
          <w:kern w:val="0"/>
          <w:sz w:val="28"/>
          <w:szCs w:val="20"/>
          <w:lang w:val="en-GB" w:eastAsia="en-US"/>
        </w:rPr>
        <w:tab/>
        <w:t>PUCCH repetition procedure</w:t>
      </w:r>
      <w:bookmarkEnd w:id="25"/>
      <w:bookmarkEnd w:id="26"/>
      <w:bookmarkEnd w:id="27"/>
      <w:bookmarkEnd w:id="28"/>
      <w:bookmarkEnd w:id="29"/>
      <w:bookmarkEnd w:id="30"/>
      <w:bookmarkEnd w:id="31"/>
      <w:bookmarkEnd w:id="32"/>
      <w:bookmarkEnd w:id="33"/>
      <w:bookmarkEnd w:id="34"/>
    </w:p>
    <w:p w14:paraId="7BFC4C57" w14:textId="77777777" w:rsidR="00877CB8" w:rsidRDefault="00877CB8" w:rsidP="00877CB8">
      <w:pPr>
        <w:adjustRightInd w:val="0"/>
        <w:snapToGrid w:val="0"/>
        <w:rPr>
          <w:rFonts w:ascii="Times" w:eastAsia="宋体" w:hAnsi="Times" w:cs="Times New Roman"/>
          <w:iCs/>
          <w:kern w:val="0"/>
          <w:szCs w:val="21"/>
        </w:rPr>
      </w:pPr>
      <w:r>
        <w:rPr>
          <w:rFonts w:ascii="Times" w:eastAsia="宋体" w:hAnsi="Times" w:cs="Times New Roman"/>
          <w:iCs/>
          <w:kern w:val="0"/>
          <w:szCs w:val="21"/>
        </w:rPr>
        <w:t>&lt;unchanged part omitted&gt;</w:t>
      </w:r>
    </w:p>
    <w:p w14:paraId="68D06098" w14:textId="77777777" w:rsidR="00877CB8" w:rsidRPr="00877CB8" w:rsidRDefault="00877CB8" w:rsidP="00877CB8">
      <w:pPr>
        <w:rPr>
          <w:rFonts w:ascii="Times New Roman" w:eastAsia="Times New Roman" w:hAnsi="Times New Roman" w:cs="Times New Roman"/>
          <w:kern w:val="0"/>
          <w:sz w:val="20"/>
          <w:szCs w:val="20"/>
          <w:lang w:val="en-GB" w:eastAsia="en-GB"/>
        </w:rPr>
      </w:pPr>
      <w:r w:rsidRPr="00877CB8">
        <w:rPr>
          <w:rFonts w:ascii="Times New Roman" w:eastAsia="Times New Roman" w:hAnsi="Times New Roman" w:cs="Times New Roman"/>
          <w:kern w:val="0"/>
          <w:sz w:val="20"/>
          <w:szCs w:val="20"/>
          <w:lang w:val="en-GB" w:eastAsia="en-GB"/>
        </w:rPr>
        <w:t xml:space="preserve">For </w:t>
      </w:r>
      <m:oMath>
        <m:sSubSup>
          <m:sSubSupPr>
            <m:ctrlPr>
              <w:rPr>
                <w:rFonts w:ascii="Cambria Math" w:eastAsia="Times New Roman" w:hAnsi="Cambria Math" w:cs="Times New Roman"/>
                <w:kern w:val="0"/>
                <w:sz w:val="20"/>
                <w:szCs w:val="20"/>
                <w:lang w:val="en-GB" w:eastAsia="en-GB"/>
              </w:rPr>
            </m:ctrlPr>
          </m:sSubSupPr>
          <m:e>
            <m:r>
              <w:rPr>
                <w:rFonts w:ascii="Cambria Math" w:eastAsia="Times New Roman" w:hAnsi="Cambria Math" w:cs="Times New Roman"/>
                <w:kern w:val="0"/>
                <w:sz w:val="20"/>
                <w:szCs w:val="20"/>
                <w:lang w:val="en-GB" w:eastAsia="en-GB"/>
              </w:rPr>
              <m:t>N</m:t>
            </m:r>
          </m:e>
          <m:sub>
            <m:r>
              <m:rPr>
                <m:nor/>
              </m:rPr>
              <w:rPr>
                <w:rFonts w:ascii="Times New Roman" w:eastAsia="Times New Roman" w:hAnsi="Times New Roman" w:cs="Times New Roman"/>
                <w:kern w:val="0"/>
                <w:sz w:val="20"/>
                <w:szCs w:val="20"/>
                <w:lang w:val="en-GB" w:eastAsia="en-GB"/>
              </w:rPr>
              <m:t>PUCCH</m:t>
            </m:r>
          </m:sub>
          <m:sup>
            <m:r>
              <m:rPr>
                <m:nor/>
              </m:rPr>
              <w:rPr>
                <w:rFonts w:ascii="Times New Roman" w:eastAsia="Times New Roman" w:hAnsi="Times New Roman" w:cs="Times New Roman"/>
                <w:kern w:val="0"/>
                <w:sz w:val="20"/>
                <w:szCs w:val="20"/>
                <w:lang w:val="en-GB" w:eastAsia="en-GB"/>
              </w:rPr>
              <m:t>repeat</m:t>
            </m:r>
          </m:sup>
        </m:sSubSup>
        <m:r>
          <m:rPr>
            <m:sty m:val="p"/>
          </m:rPr>
          <w:rPr>
            <w:rFonts w:ascii="Cambria Math" w:eastAsia="Times New Roman" w:hAnsi="Cambria Math" w:cs="Times New Roman"/>
            <w:kern w:val="0"/>
            <w:sz w:val="20"/>
            <w:szCs w:val="20"/>
            <w:lang w:val="en-GB" w:eastAsia="en-GB"/>
          </w:rPr>
          <m:t>&gt;1</m:t>
        </m:r>
      </m:oMath>
      <w:r w:rsidRPr="00877CB8">
        <w:rPr>
          <w:rFonts w:ascii="Times New Roman" w:eastAsia="Times New Roman" w:hAnsi="Times New Roman" w:cs="Times New Roman"/>
          <w:kern w:val="0"/>
          <w:sz w:val="20"/>
          <w:szCs w:val="20"/>
          <w:lang w:val="en-GB" w:eastAsia="en-GB"/>
        </w:rPr>
        <w:t xml:space="preserve">, </w:t>
      </w:r>
    </w:p>
    <w:p w14:paraId="1D16A4BA" w14:textId="77777777" w:rsidR="00877CB8" w:rsidRPr="00B916EC" w:rsidRDefault="00877CB8" w:rsidP="00877CB8">
      <w:pPr>
        <w:pStyle w:val="B1"/>
        <w:spacing w:before="156"/>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08BA3091" w14:textId="77777777" w:rsidR="00877CB8" w:rsidRPr="00B916EC" w:rsidRDefault="00877CB8" w:rsidP="00877CB8">
      <w:pPr>
        <w:pStyle w:val="B1"/>
        <w:spacing w:before="156"/>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69E5D89B" w14:textId="77777777" w:rsidR="00877CB8" w:rsidRPr="00B916EC" w:rsidRDefault="00877CB8" w:rsidP="00877CB8">
      <w:pPr>
        <w:pStyle w:val="B1"/>
        <w:spacing w:before="156"/>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31B39969" w14:textId="114C9902" w:rsidR="00877CB8" w:rsidRDefault="00877CB8" w:rsidP="00877CB8">
      <w:pPr>
        <w:pStyle w:val="B1"/>
        <w:spacing w:before="156"/>
        <w:rPr>
          <w:lang w:val="en-US"/>
        </w:rPr>
      </w:pPr>
      <w:r w:rsidRPr="005B3C72">
        <w:rPr>
          <w:lang w:val="en-US"/>
        </w:rPr>
        <w:t>-</w:t>
      </w:r>
      <w:r w:rsidRPr="005B3C72">
        <w:rPr>
          <w:lang w:val="en-US"/>
        </w:rPr>
        <w:tab/>
        <w:t xml:space="preserve">the UE is configured by </w:t>
      </w:r>
      <w:proofErr w:type="spellStart"/>
      <w:r w:rsidRPr="005B3C72">
        <w:rPr>
          <w:i/>
        </w:rPr>
        <w:t>interslotFrequencyHopping</w:t>
      </w:r>
      <w:proofErr w:type="spellEnd"/>
      <w:r w:rsidRPr="00B916EC">
        <w:rPr>
          <w:lang w:val="en-US"/>
        </w:rPr>
        <w:t xml:space="preserve"> whether or not to perform frequency hopping for PUCCH transmissions in different slots</w:t>
      </w:r>
    </w:p>
    <w:p w14:paraId="52112896" w14:textId="77777777" w:rsidR="00877CB8" w:rsidRPr="00B916EC" w:rsidRDefault="00877CB8" w:rsidP="00877CB8">
      <w:pPr>
        <w:pStyle w:val="B2"/>
      </w:pPr>
      <w:r>
        <w:t>-</w:t>
      </w:r>
      <w:r>
        <w:tab/>
      </w:r>
      <w:proofErr w:type="spellStart"/>
      <w:r>
        <w:rPr>
          <w:lang w:val="en-US"/>
        </w:rPr>
        <w:t>i</w:t>
      </w:r>
      <w:r w:rsidRPr="00B916EC">
        <w:t>f</w:t>
      </w:r>
      <w:proofErr w:type="spellEnd"/>
      <w:r w:rsidRPr="00B916EC">
        <w:t xml:space="preserve"> the UE is configured to perform frequency hopping for PUCCH transmissions </w:t>
      </w:r>
      <w:r>
        <w:rPr>
          <w:lang w:val="en-US"/>
        </w:rPr>
        <w:t>across</w:t>
      </w:r>
      <w:r w:rsidRPr="00B916EC">
        <w:t xml:space="preserve"> different slots </w:t>
      </w:r>
    </w:p>
    <w:p w14:paraId="774EDB5B" w14:textId="77777777" w:rsidR="00877CB8" w:rsidRPr="00E95E2D" w:rsidRDefault="00877CB8" w:rsidP="00877CB8">
      <w:pPr>
        <w:pStyle w:val="B3"/>
      </w:pPr>
      <w:r>
        <w:rPr>
          <w:lang w:val="en-US"/>
        </w:rPr>
        <w:t>-</w:t>
      </w:r>
      <w:r>
        <w:rPr>
          <w:lang w:val="en-US"/>
        </w:rPr>
        <w:tab/>
      </w:r>
      <w:r w:rsidRPr="00B916EC">
        <w:rPr>
          <w:lang w:val="en-US"/>
        </w:rPr>
        <w:t>the UE performs frequency hopping per slot</w:t>
      </w:r>
    </w:p>
    <w:p w14:paraId="27421C3C" w14:textId="77777777" w:rsidR="00877CB8" w:rsidRPr="00B916EC" w:rsidRDefault="00877CB8" w:rsidP="00877CB8">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the second PRB, provided by </w:t>
      </w:r>
      <w:proofErr w:type="spellStart"/>
      <w:r>
        <w:rPr>
          <w:i/>
          <w:lang w:val="en-US"/>
        </w:rPr>
        <w:t>secondHop</w:t>
      </w:r>
      <w:r w:rsidRPr="00961945">
        <w:rPr>
          <w:i/>
          <w:lang w:val="en-US"/>
        </w:rPr>
        <w:t>PRB</w:t>
      </w:r>
      <w:proofErr w:type="spellEnd"/>
      <w:r>
        <w:rPr>
          <w:lang w:val="en-US"/>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2E41EC1C" w14:textId="0C5D350F" w:rsidR="00877CB8" w:rsidRPr="00B849C6" w:rsidRDefault="00877CB8" w:rsidP="00877CB8">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r w:rsidRPr="00877CB8">
        <w:rPr>
          <w:color w:val="FF0000"/>
          <w:lang w:val="en-US"/>
        </w:rPr>
        <w:t xml:space="preserve">, or </w:t>
      </w:r>
      <w:r w:rsidRPr="00877CB8">
        <w:rPr>
          <w:color w:val="FF0000"/>
          <w:lang w:val="x-none"/>
        </w:rPr>
        <w:t>frequency hopping for PUCCH transmissions with DMRS bundling</w:t>
      </w:r>
      <w:r>
        <w:rPr>
          <w:color w:val="FF0000"/>
          <w:lang w:val="x-none"/>
        </w:rPr>
        <w:t>.</w:t>
      </w:r>
    </w:p>
    <w:p w14:paraId="320BBE7F" w14:textId="74034182" w:rsidR="00877CB8" w:rsidRDefault="00877CB8" w:rsidP="00877CB8">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sidRPr="00877CB8">
        <w:rPr>
          <w:color w:val="FF0000"/>
        </w:rPr>
        <w:t>or</w:t>
      </w:r>
      <w:r>
        <w:t xml:space="preserve"> </w:t>
      </w:r>
      <w:r w:rsidRPr="00877CB8">
        <w:rPr>
          <w:color w:val="FF0000"/>
        </w:rPr>
        <w:t>frequency hopping for PUCCH transmissions with DMRS bundling</w:t>
      </w:r>
      <w:r>
        <w:t xml:space="preserve">, </w:t>
      </w:r>
      <w:r>
        <w:rPr>
          <w:lang w:val="en-US"/>
        </w:rPr>
        <w:t xml:space="preserve">and if </w:t>
      </w:r>
      <w:r w:rsidRPr="00B916EC">
        <w:t xml:space="preserve">the UE is configured to perform frequency hopping for </w:t>
      </w:r>
      <w:r>
        <w:rPr>
          <w:lang w:val="en-US"/>
        </w:rPr>
        <w:t xml:space="preserve">a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41B4A85E" w14:textId="22B9CE13" w:rsidR="00606D5F" w:rsidRDefault="00606D5F" w:rsidP="00606D5F">
      <w:pPr>
        <w:pStyle w:val="B1"/>
        <w:spacing w:before="156"/>
        <w:rPr>
          <w:lang w:val="en-US"/>
        </w:rPr>
      </w:pPr>
      <w:r w:rsidRPr="005B3C72">
        <w:rPr>
          <w:lang w:val="en-US"/>
        </w:rPr>
        <w:t>-</w:t>
      </w:r>
      <w:r w:rsidRPr="005B3C72">
        <w:rPr>
          <w:lang w:val="en-US"/>
        </w:rPr>
        <w:tab/>
        <w:t xml:space="preserve">the UE is configured by </w:t>
      </w:r>
      <w:r w:rsidR="00CF35E7" w:rsidRPr="00877CB8">
        <w:rPr>
          <w:rFonts w:eastAsia="宋体"/>
          <w:i/>
          <w:color w:val="FF0000"/>
          <w:lang w:val="en-US" w:eastAsia="en-US"/>
        </w:rPr>
        <w:t>PUCCH-inter-</w:t>
      </w:r>
      <w:proofErr w:type="spellStart"/>
      <w:r w:rsidR="00CF35E7" w:rsidRPr="00877CB8">
        <w:rPr>
          <w:rFonts w:eastAsia="宋体"/>
          <w:i/>
          <w:color w:val="FF0000"/>
          <w:lang w:val="en-US" w:eastAsia="en-US"/>
        </w:rPr>
        <w:t>bundlingFrequencyHopping</w:t>
      </w:r>
      <w:proofErr w:type="spellEnd"/>
    </w:p>
    <w:p w14:paraId="62867250" w14:textId="7CA070E8" w:rsidR="005B3C72" w:rsidRPr="005B3C72" w:rsidRDefault="005B3C72" w:rsidP="005B3C72">
      <w:pPr>
        <w:pStyle w:val="B1"/>
        <w:numPr>
          <w:ilvl w:val="0"/>
          <w:numId w:val="20"/>
        </w:numPr>
        <w:spacing w:before="156"/>
        <w:ind w:left="1135" w:hanging="284"/>
        <w:rPr>
          <w:rFonts w:eastAsia="宋体"/>
          <w:color w:val="FF0000"/>
          <w:lang w:val="x-none" w:eastAsia="en-US"/>
        </w:rPr>
      </w:pPr>
      <w:r w:rsidRPr="00877CB8">
        <w:rPr>
          <w:color w:val="FF0000"/>
        </w:rPr>
        <w:t xml:space="preserve">the UE performs </w:t>
      </w:r>
      <w:r>
        <w:rPr>
          <w:color w:val="FF0000"/>
        </w:rPr>
        <w:t xml:space="preserve">frequency hopping per </w:t>
      </w:r>
      <w:r w:rsidRPr="005B3C72">
        <w:rPr>
          <w:i/>
          <w:color w:val="FF0000"/>
        </w:rPr>
        <w:t>L</w:t>
      </w:r>
      <w:r>
        <w:rPr>
          <w:color w:val="FF0000"/>
        </w:rPr>
        <w:t xml:space="preserve"> slots</w:t>
      </w:r>
      <w:r>
        <w:rPr>
          <w:rFonts w:eastAsia="宋体" w:hint="eastAsia"/>
          <w:color w:val="FF0000"/>
          <w:lang w:val="en-US" w:eastAsia="zh-CN"/>
        </w:rPr>
        <w:t>,</w:t>
      </w:r>
      <w:r>
        <w:rPr>
          <w:rFonts w:eastAsia="宋体"/>
          <w:color w:val="FF0000"/>
          <w:lang w:val="en-US" w:eastAsia="zh-CN"/>
        </w:rPr>
        <w:t xml:space="preserve"> where </w:t>
      </w:r>
      <w:r w:rsidRPr="00EB03A1">
        <w:rPr>
          <w:rFonts w:eastAsia="宋体"/>
          <w:i/>
          <w:color w:val="FF0000"/>
          <w:lang w:val="en-US" w:eastAsia="zh-CN"/>
        </w:rPr>
        <w:t>L</w:t>
      </w:r>
      <w:r>
        <w:rPr>
          <w:rFonts w:eastAsia="宋体"/>
          <w:color w:val="FF0000"/>
          <w:lang w:val="en-US" w:eastAsia="zh-CN"/>
        </w:rPr>
        <w:t xml:space="preserve"> is</w:t>
      </w:r>
      <w:r w:rsidR="00963295">
        <w:rPr>
          <w:rFonts w:eastAsia="宋体"/>
          <w:color w:val="FF0000"/>
          <w:lang w:val="en-US" w:eastAsia="zh-CN"/>
        </w:rPr>
        <w:t xml:space="preserve"> frequency hopping interval, which </w:t>
      </w:r>
      <w:r w:rsidR="006E3B22">
        <w:rPr>
          <w:rFonts w:eastAsia="宋体"/>
          <w:color w:val="FF0000"/>
          <w:lang w:val="en-US" w:eastAsia="zh-CN"/>
        </w:rPr>
        <w:t>is provided</w:t>
      </w:r>
      <w:r w:rsidRPr="00877CB8">
        <w:rPr>
          <w:rFonts w:eastAsia="宋体"/>
          <w:color w:val="FF0000"/>
          <w:lang w:val="en-US" w:eastAsia="en-US"/>
        </w:rPr>
        <w:t xml:space="preserve"> by </w:t>
      </w:r>
      <w:r w:rsidRPr="00877CB8">
        <w:rPr>
          <w:rFonts w:eastAsia="宋体"/>
          <w:i/>
          <w:color w:val="FF0000"/>
          <w:lang w:val="en-US" w:eastAsia="en-US"/>
        </w:rPr>
        <w:t>PUCCH-inter-</w:t>
      </w:r>
      <w:proofErr w:type="spellStart"/>
      <w:r w:rsidRPr="00877CB8">
        <w:rPr>
          <w:rFonts w:eastAsia="宋体"/>
          <w:i/>
          <w:color w:val="FF0000"/>
          <w:lang w:val="en-US" w:eastAsia="en-US"/>
        </w:rPr>
        <w:t>bundlingFrequencyHoppingLength</w:t>
      </w:r>
      <w:proofErr w:type="spellEnd"/>
      <w:r w:rsidRPr="00877CB8">
        <w:rPr>
          <w:rFonts w:eastAsia="宋体"/>
          <w:color w:val="FF0000"/>
          <w:lang w:val="en-US" w:eastAsia="en-US"/>
        </w:rPr>
        <w:t xml:space="preserve">. If </w:t>
      </w:r>
      <w:r w:rsidRPr="00877CB8">
        <w:rPr>
          <w:rFonts w:eastAsia="宋体"/>
          <w:i/>
          <w:color w:val="FF0000"/>
          <w:lang w:val="en-US" w:eastAsia="en-US"/>
        </w:rPr>
        <w:t>PUCCH-inter-</w:t>
      </w:r>
      <w:proofErr w:type="spellStart"/>
      <w:r w:rsidRPr="00877CB8">
        <w:rPr>
          <w:rFonts w:eastAsia="宋体"/>
          <w:i/>
          <w:color w:val="FF0000"/>
          <w:lang w:val="en-US" w:eastAsia="en-US"/>
        </w:rPr>
        <w:t>bundlingFrequencyHoppingLength</w:t>
      </w:r>
      <w:proofErr w:type="spellEnd"/>
      <w:r w:rsidRPr="00877CB8">
        <w:rPr>
          <w:rFonts w:eastAsia="宋体"/>
          <w:color w:val="FF0000"/>
          <w:lang w:val="en-US" w:eastAsia="en-US"/>
        </w:rPr>
        <w:t xml:space="preserve"> is not configured, </w:t>
      </w:r>
      <w:r w:rsidRPr="00EB03A1">
        <w:rPr>
          <w:rFonts w:eastAsia="宋体"/>
          <w:i/>
          <w:color w:val="FF0000"/>
          <w:lang w:val="en-US" w:eastAsia="en-US"/>
        </w:rPr>
        <w:t>L</w:t>
      </w:r>
      <w:r>
        <w:rPr>
          <w:rFonts w:eastAsia="宋体"/>
          <w:color w:val="FF0000"/>
          <w:lang w:val="en-US" w:eastAsia="en-US"/>
        </w:rPr>
        <w:t xml:space="preserve"> is provided by </w:t>
      </w:r>
      <w:r w:rsidRPr="00877CB8">
        <w:rPr>
          <w:rFonts w:eastAsia="宋体"/>
          <w:i/>
          <w:color w:val="FF0000"/>
          <w:lang w:val="en-US" w:eastAsia="en-US"/>
        </w:rPr>
        <w:t>PUCCH-</w:t>
      </w:r>
      <w:proofErr w:type="spellStart"/>
      <w:r w:rsidRPr="00877CB8">
        <w:rPr>
          <w:rFonts w:eastAsia="宋体"/>
          <w:i/>
          <w:color w:val="FF0000"/>
          <w:lang w:val="en-US" w:eastAsia="en-US"/>
        </w:rPr>
        <w:t>TimeDomainWindowLength</w:t>
      </w:r>
      <w:proofErr w:type="spellEnd"/>
      <w:r>
        <w:rPr>
          <w:rFonts w:eastAsia="宋体"/>
          <w:i/>
          <w:color w:val="FF0000"/>
          <w:lang w:val="en-US" w:eastAsia="en-US"/>
        </w:rPr>
        <w:t>.</w:t>
      </w:r>
    </w:p>
    <w:p w14:paraId="7BDA7F04" w14:textId="6B63192B" w:rsidR="005B3C72" w:rsidRPr="00EB03A1" w:rsidRDefault="005B3C72" w:rsidP="00EB03A1">
      <w:pPr>
        <w:pStyle w:val="B1"/>
        <w:numPr>
          <w:ilvl w:val="0"/>
          <w:numId w:val="20"/>
        </w:numPr>
        <w:spacing w:before="156"/>
        <w:ind w:left="1135" w:hanging="284"/>
        <w:rPr>
          <w:rFonts w:eastAsia="宋体"/>
          <w:color w:val="FF0000"/>
          <w:lang w:val="en-US" w:eastAsia="en-US"/>
        </w:rPr>
      </w:pPr>
      <w:r w:rsidRPr="00877CB8">
        <w:rPr>
          <w:rFonts w:eastAsia="宋体"/>
          <w:color w:val="FF0000"/>
          <w:lang w:val="en-US" w:eastAsia="en-US"/>
        </w:rPr>
        <w:lastRenderedPageBreak/>
        <w:t xml:space="preserve">The </w:t>
      </w:r>
      <w:r w:rsidRPr="00EB03A1">
        <w:rPr>
          <w:rFonts w:eastAsia="宋体"/>
          <w:color w:val="FF0000"/>
          <w:lang w:val="en-US" w:eastAsia="en-US"/>
        </w:rPr>
        <w:t>first hopping interval</w:t>
      </w:r>
      <w:r w:rsidR="006D6798">
        <w:rPr>
          <w:rFonts w:eastAsia="宋体"/>
          <w:color w:val="FF0000"/>
          <w:lang w:val="en-US" w:eastAsia="en-US"/>
        </w:rPr>
        <w:t>, indexed with 0,</w:t>
      </w:r>
      <w:r w:rsidRPr="00EB03A1">
        <w:rPr>
          <w:rFonts w:eastAsia="宋体"/>
          <w:color w:val="FF0000"/>
          <w:lang w:val="en-US" w:eastAsia="en-US"/>
        </w:rPr>
        <w:t xml:space="preserve"> starts from the first</w:t>
      </w:r>
      <w:r w:rsidR="00EB03A1">
        <w:rPr>
          <w:rFonts w:eastAsia="宋体"/>
          <w:color w:val="FF0000"/>
          <w:lang w:val="en-US" w:eastAsia="en-US"/>
        </w:rPr>
        <w:t xml:space="preserve"> slot for</w:t>
      </w:r>
      <w:r w:rsidRPr="00EB03A1">
        <w:rPr>
          <w:rFonts w:eastAsia="宋体"/>
          <w:color w:val="FF0000"/>
          <w:lang w:val="en-US" w:eastAsia="en-US"/>
        </w:rPr>
        <w:t xml:space="preserve"> PUCCH transmission</w:t>
      </w:r>
      <w:r w:rsidRPr="00877CB8">
        <w:rPr>
          <w:rFonts w:eastAsia="宋体"/>
          <w:color w:val="FF0000"/>
          <w:lang w:val="en-US" w:eastAsia="en-US"/>
        </w:rPr>
        <w:t>. New frequency hopping interval is created if there are remaining repetitions not covered by previous intervals.</w:t>
      </w:r>
      <w:r w:rsidR="00917998">
        <w:rPr>
          <w:rFonts w:eastAsia="宋体"/>
          <w:color w:val="FF0000"/>
          <w:lang w:val="en-US" w:eastAsia="en-US"/>
        </w:rPr>
        <w:t xml:space="preserve"> The frequency hopping intervals </w:t>
      </w:r>
      <w:r w:rsidR="00917998" w:rsidRPr="00917998">
        <w:rPr>
          <w:rFonts w:eastAsia="宋体"/>
          <w:color w:val="FF0000"/>
          <w:lang w:val="en-US" w:eastAsia="en-US"/>
        </w:rPr>
        <w:t>are indexed in an ascending order in time</w:t>
      </w:r>
      <w:r w:rsidR="00415F8B">
        <w:rPr>
          <w:rFonts w:eastAsia="宋体"/>
          <w:color w:val="FF0000"/>
          <w:lang w:val="en-US" w:eastAsia="en-US"/>
        </w:rPr>
        <w:t>.</w:t>
      </w:r>
    </w:p>
    <w:p w14:paraId="0847A834" w14:textId="0285C9AD" w:rsidR="005B3C72" w:rsidRPr="00877CB8" w:rsidRDefault="005B3C72" w:rsidP="005B3C72">
      <w:pPr>
        <w:pStyle w:val="B1"/>
        <w:numPr>
          <w:ilvl w:val="0"/>
          <w:numId w:val="20"/>
        </w:numPr>
        <w:spacing w:before="156"/>
        <w:ind w:left="1135" w:hanging="284"/>
        <w:rPr>
          <w:rFonts w:eastAsia="宋体"/>
          <w:color w:val="FF0000"/>
          <w:lang w:val="x-none" w:eastAsia="en-US"/>
        </w:rPr>
      </w:pPr>
      <w:r w:rsidRPr="00877CB8">
        <w:rPr>
          <w:rFonts w:eastAsia="宋体"/>
          <w:color w:val="FF0000"/>
          <w:lang w:val="en-US" w:eastAsia="en-US"/>
        </w:rPr>
        <w:t xml:space="preserve">the UE transmits the PUCCH starts from a first PRB, provided by </w:t>
      </w:r>
      <w:proofErr w:type="spellStart"/>
      <w:r w:rsidRPr="00877CB8">
        <w:rPr>
          <w:i/>
          <w:color w:val="FF0000"/>
          <w:lang w:val="en-US"/>
        </w:rPr>
        <w:t>startingPRB</w:t>
      </w:r>
      <w:proofErr w:type="spellEnd"/>
      <w:r w:rsidRPr="00877CB8">
        <w:rPr>
          <w:color w:val="FF0000"/>
          <w:lang w:val="en-US"/>
        </w:rPr>
        <w:t xml:space="preserve">, in </w:t>
      </w:r>
      <w:r w:rsidRPr="00877CB8">
        <w:rPr>
          <w:rFonts w:eastAsia="宋体"/>
          <w:color w:val="FF0000"/>
          <w:lang w:val="en-US" w:eastAsia="en-US"/>
        </w:rPr>
        <w:t>hopping intervals with even index and starting from the second PRB, prov</w:t>
      </w:r>
      <w:r>
        <w:rPr>
          <w:rFonts w:eastAsia="宋体"/>
          <w:color w:val="FF0000"/>
          <w:lang w:val="en-US" w:eastAsia="en-US"/>
        </w:rPr>
        <w:t>i</w:t>
      </w:r>
      <w:r w:rsidRPr="00877CB8">
        <w:rPr>
          <w:rFonts w:eastAsia="宋体"/>
          <w:color w:val="FF0000"/>
          <w:lang w:val="en-US" w:eastAsia="en-US"/>
        </w:rPr>
        <w:t xml:space="preserve">ded by </w:t>
      </w:r>
      <w:proofErr w:type="spellStart"/>
      <w:r w:rsidRPr="00877CB8">
        <w:rPr>
          <w:i/>
          <w:color w:val="FF0000"/>
          <w:lang w:val="en-US"/>
        </w:rPr>
        <w:t>secondHopPRB</w:t>
      </w:r>
      <w:proofErr w:type="spellEnd"/>
      <w:r w:rsidRPr="00877CB8">
        <w:rPr>
          <w:color w:val="FF0000"/>
          <w:lang w:val="en-US"/>
        </w:rPr>
        <w:t xml:space="preserve">, in </w:t>
      </w:r>
      <w:r w:rsidRPr="00877CB8">
        <w:rPr>
          <w:rFonts w:eastAsia="宋体"/>
          <w:color w:val="FF0000"/>
          <w:lang w:val="en-US" w:eastAsia="en-US"/>
        </w:rPr>
        <w:t xml:space="preserve">hopping intervals with odd index. </w:t>
      </w:r>
    </w:p>
    <w:p w14:paraId="400C8E29" w14:textId="77777777" w:rsidR="005B3C72" w:rsidRPr="00877CB8" w:rsidRDefault="005B3C72" w:rsidP="005B3C72">
      <w:pPr>
        <w:pStyle w:val="B1"/>
        <w:numPr>
          <w:ilvl w:val="0"/>
          <w:numId w:val="20"/>
        </w:numPr>
        <w:spacing w:before="156"/>
        <w:ind w:left="1135" w:hanging="284"/>
        <w:rPr>
          <w:rFonts w:eastAsia="宋体"/>
          <w:color w:val="FF0000"/>
          <w:lang w:val="x-none" w:eastAsia="en-US"/>
        </w:rPr>
      </w:pPr>
      <w:r w:rsidRPr="00877CB8">
        <w:rPr>
          <w:color w:val="FF0000"/>
        </w:rPr>
        <w:t>the UE does not expect to be configured to perform frequency hopping for a PUCCH transmission within a slot, or frequency hopping for PUCCH transmissions across different slots</w:t>
      </w:r>
    </w:p>
    <w:p w14:paraId="3BF50459" w14:textId="77777777" w:rsidR="00606D5F" w:rsidRPr="005B3C72" w:rsidRDefault="00606D5F" w:rsidP="00A05C1E">
      <w:pPr>
        <w:pStyle w:val="B2"/>
        <w:ind w:left="0" w:firstLine="0"/>
      </w:pPr>
    </w:p>
    <w:p w14:paraId="4760C279" w14:textId="77777777" w:rsidR="00877CB8" w:rsidRDefault="00877CB8" w:rsidP="00877CB8">
      <w:pPr>
        <w:widowControl/>
        <w:adjustRightInd w:val="0"/>
        <w:snapToGrid w:val="0"/>
        <w:spacing w:after="160" w:line="259" w:lineRule="auto"/>
        <w:jc w:val="left"/>
        <w:rPr>
          <w:rFonts w:ascii="Times New Roman" w:eastAsia="Times New Roman" w:hAnsi="Times New Roman" w:cs="Times New Roman"/>
          <w:color w:val="000000"/>
          <w:kern w:val="0"/>
          <w:sz w:val="20"/>
          <w:szCs w:val="20"/>
          <w:lang w:eastAsia="en-US"/>
        </w:rPr>
      </w:pPr>
      <w:r>
        <w:rPr>
          <w:rFonts w:ascii="Times New Roman" w:eastAsia="Times New Roman" w:hAnsi="Times New Roman" w:cs="Times New Roman"/>
          <w:color w:val="000000"/>
          <w:kern w:val="0"/>
          <w:sz w:val="20"/>
          <w:szCs w:val="20"/>
          <w:lang w:eastAsia="en-US"/>
        </w:rPr>
        <w:t>&lt;unchanged part omitted&gt;</w:t>
      </w:r>
    </w:p>
    <w:p w14:paraId="62E28772" w14:textId="2787A143" w:rsidR="00877CB8" w:rsidRPr="00877CB8" w:rsidRDefault="00877CB8" w:rsidP="00877CB8">
      <w:pPr>
        <w:widowControl/>
        <w:adjustRightInd w:val="0"/>
        <w:snapToGrid w:val="0"/>
        <w:spacing w:after="160" w:line="259" w:lineRule="auto"/>
        <w:jc w:val="left"/>
        <w:rPr>
          <w:rFonts w:ascii="Times New Roman" w:eastAsia="宋体" w:hAnsi="Times New Roman" w:cs="Times New Roman"/>
          <w:kern w:val="0"/>
          <w:sz w:val="20"/>
          <w:szCs w:val="20"/>
        </w:rPr>
      </w:pPr>
      <w:r>
        <w:rPr>
          <w:rFonts w:ascii="Times New Roman" w:eastAsia="Times New Roman" w:hAnsi="Times New Roman" w:cs="Times New Roman"/>
          <w:color w:val="000000"/>
          <w:kern w:val="0"/>
          <w:sz w:val="20"/>
          <w:szCs w:val="20"/>
          <w:lang w:eastAsia="en-US"/>
        </w:rPr>
        <w:t>-------------------------------------------------</w:t>
      </w:r>
      <w:r>
        <w:rPr>
          <w:rFonts w:ascii="Times New Roman" w:eastAsia="宋体" w:hAnsi="Times New Roman" w:cs="Times New Roman"/>
          <w:color w:val="000000"/>
          <w:kern w:val="0"/>
          <w:sz w:val="20"/>
          <w:szCs w:val="20"/>
        </w:rPr>
        <w:t>-----END OF TP #2-----</w:t>
      </w:r>
      <w:r>
        <w:rPr>
          <w:rFonts w:ascii="Times New Roman" w:eastAsia="Times New Roman" w:hAnsi="Times New Roman" w:cs="Times New Roman"/>
          <w:color w:val="000000"/>
          <w:kern w:val="0"/>
          <w:sz w:val="20"/>
          <w:szCs w:val="20"/>
          <w:lang w:eastAsia="en-US"/>
        </w:rPr>
        <w:t>-----------------------------------------------------</w:t>
      </w:r>
    </w:p>
    <w:p w14:paraId="09BE6F5C" w14:textId="1EABC085" w:rsidR="009B2C42" w:rsidRDefault="00331DA5" w:rsidP="00885F79">
      <w:pPr>
        <w:keepNext/>
        <w:keepLines/>
        <w:widowControl/>
        <w:numPr>
          <w:ilvl w:val="1"/>
          <w:numId w:val="2"/>
        </w:numPr>
        <w:overflowPunct w:val="0"/>
        <w:autoSpaceDE w:val="0"/>
        <w:autoSpaceDN w:val="0"/>
        <w:adjustRightInd w:val="0"/>
        <w:snapToGrid w:val="0"/>
        <w:spacing w:beforeLines="50" w:before="156" w:after="180"/>
        <w:textAlignment w:val="baseline"/>
        <w:outlineLvl w:val="1"/>
        <w:rPr>
          <w:rFonts w:ascii="Arial" w:eastAsia="宋体" w:hAnsi="Arial"/>
          <w:bCs/>
          <w:sz w:val="32"/>
          <w:szCs w:val="20"/>
          <w:lang w:val="en-GB"/>
        </w:rPr>
      </w:pPr>
      <w:r>
        <w:rPr>
          <w:rFonts w:ascii="Arial" w:eastAsia="宋体" w:hAnsi="Arial"/>
          <w:bCs/>
          <w:sz w:val="32"/>
          <w:szCs w:val="20"/>
          <w:lang w:val="en-GB"/>
        </w:rPr>
        <w:t>TP#</w:t>
      </w:r>
      <w:r w:rsidR="00877CB8">
        <w:rPr>
          <w:rFonts w:ascii="Arial" w:eastAsia="宋体" w:hAnsi="Arial"/>
          <w:bCs/>
          <w:sz w:val="32"/>
          <w:szCs w:val="20"/>
          <w:lang w:val="en-GB"/>
        </w:rPr>
        <w:t>3</w:t>
      </w:r>
    </w:p>
    <w:p w14:paraId="69C2D5F7" w14:textId="7E01EAD4" w:rsidR="009B2C42" w:rsidRDefault="00331DA5" w:rsidP="00A55068">
      <w:pPr>
        <w:pStyle w:val="listparagraph11"/>
        <w:adjustRightInd w:val="0"/>
        <w:snapToGrid w:val="0"/>
        <w:jc w:val="both"/>
        <w:rPr>
          <w:rFonts w:ascii="Times New Roman" w:hAnsi="Times New Roman" w:cs="Times New Roman"/>
          <w:color w:val="000000"/>
          <w:sz w:val="20"/>
          <w:szCs w:val="20"/>
        </w:rPr>
      </w:pPr>
      <w:r>
        <w:rPr>
          <w:rFonts w:ascii="Times New Roman" w:hAnsi="Times New Roman" w:cs="Times New Roman"/>
          <w:color w:val="000000"/>
          <w:sz w:val="20"/>
          <w:szCs w:val="20"/>
        </w:rPr>
        <w:t>-----------------</w:t>
      </w:r>
      <w:r w:rsidR="00877CB8">
        <w:rPr>
          <w:rFonts w:ascii="Times New Roman" w:hAnsi="Times New Roman" w:cs="Times New Roman"/>
          <w:color w:val="000000"/>
          <w:sz w:val="20"/>
          <w:szCs w:val="20"/>
        </w:rPr>
        <w:t>-----------</w:t>
      </w:r>
      <w:r>
        <w:rPr>
          <w:rFonts w:ascii="Times New Roman" w:hAnsi="Times New Roman" w:cs="Times New Roman"/>
          <w:color w:val="000000"/>
          <w:sz w:val="20"/>
          <w:szCs w:val="20"/>
        </w:rPr>
        <w:t xml:space="preserve"> TP #</w:t>
      </w:r>
      <w:r w:rsidR="00877CB8">
        <w:rPr>
          <w:rFonts w:ascii="Times New Roman" w:hAnsi="Times New Roman" w:cs="Times New Roman"/>
          <w:color w:val="000000"/>
          <w:sz w:val="20"/>
          <w:szCs w:val="20"/>
        </w:rPr>
        <w:t>3</w:t>
      </w:r>
      <w:r>
        <w:rPr>
          <w:rFonts w:ascii="Times New Roman" w:hAnsi="Times New Roman" w:cs="Times New Roman"/>
          <w:color w:val="000000"/>
          <w:sz w:val="20"/>
          <w:szCs w:val="20"/>
        </w:rPr>
        <w:t xml:space="preserve"> for 38.212 </w:t>
      </w:r>
      <w:r w:rsidR="00877CB8">
        <w:rPr>
          <w:rFonts w:ascii="Times New Roman" w:hAnsi="Times New Roman" w:cs="Times New Roman"/>
          <w:color w:val="000000"/>
          <w:sz w:val="20"/>
          <w:szCs w:val="20"/>
        </w:rPr>
        <w:t xml:space="preserve">V17.0.0 </w:t>
      </w:r>
      <w:r>
        <w:rPr>
          <w:rFonts w:ascii="Times New Roman" w:hAnsi="Times New Roman" w:cs="Times New Roman"/>
          <w:color w:val="000000"/>
          <w:sz w:val="20"/>
          <w:szCs w:val="20"/>
        </w:rPr>
        <w:t>7.3.1.1.</w:t>
      </w:r>
      <w:r w:rsidR="00877CB8">
        <w:rPr>
          <w:rFonts w:ascii="Times New Roman" w:hAnsi="Times New Roman" w:cs="Times New Roman"/>
          <w:color w:val="000000"/>
          <w:sz w:val="20"/>
          <w:szCs w:val="20"/>
        </w:rPr>
        <w:t>2 and for 38.214 V17.0.0 6.3.1</w:t>
      </w:r>
      <w:r>
        <w:rPr>
          <w:rFonts w:ascii="Times New Roman" w:hAnsi="Times New Roman" w:cs="Times New Roman"/>
          <w:color w:val="000000"/>
          <w:sz w:val="20"/>
          <w:szCs w:val="20"/>
        </w:rPr>
        <w:t>------------------------</w:t>
      </w:r>
    </w:p>
    <w:p w14:paraId="5A3DF2DD" w14:textId="77777777" w:rsidR="00F93DAD" w:rsidRPr="00877CB8" w:rsidRDefault="00F93DAD" w:rsidP="00877CB8">
      <w:pPr>
        <w:keepNext/>
        <w:keepLines/>
        <w:widowControl/>
        <w:spacing w:before="120" w:after="180"/>
        <w:jc w:val="left"/>
        <w:outlineLvl w:val="2"/>
        <w:rPr>
          <w:rFonts w:ascii="Arial" w:eastAsia="宋体" w:hAnsi="Arial" w:cs="Times New Roman"/>
          <w:kern w:val="0"/>
          <w:sz w:val="28"/>
          <w:szCs w:val="20"/>
          <w:lang w:val="x-none" w:eastAsia="en-US"/>
        </w:rPr>
      </w:pPr>
      <w:r w:rsidRPr="00877CB8">
        <w:rPr>
          <w:rFonts w:ascii="Arial" w:eastAsia="宋体" w:hAnsi="Arial" w:cs="Times New Roman"/>
          <w:kern w:val="0"/>
          <w:sz w:val="28"/>
          <w:szCs w:val="20"/>
          <w:lang w:val="x-none" w:eastAsia="en-US"/>
        </w:rPr>
        <w:t>7.3.1.1.2</w:t>
      </w:r>
      <w:r w:rsidRPr="00877CB8">
        <w:rPr>
          <w:rFonts w:ascii="Arial" w:eastAsia="宋体" w:hAnsi="Arial" w:cs="Times New Roman"/>
          <w:kern w:val="0"/>
          <w:sz w:val="28"/>
          <w:szCs w:val="20"/>
          <w:lang w:val="x-none" w:eastAsia="en-US"/>
        </w:rPr>
        <w:tab/>
        <w:t>Format 0_1</w:t>
      </w:r>
    </w:p>
    <w:p w14:paraId="729751C0" w14:textId="0B1BB067" w:rsidR="009B2C42" w:rsidRDefault="00331DA5" w:rsidP="00885F79">
      <w:pPr>
        <w:adjustRightInd w:val="0"/>
        <w:snapToGrid w:val="0"/>
        <w:rPr>
          <w:rFonts w:ascii="Times" w:eastAsia="宋体" w:hAnsi="Times" w:cs="Times New Roman"/>
          <w:iCs/>
          <w:kern w:val="0"/>
          <w:szCs w:val="21"/>
        </w:rPr>
      </w:pPr>
      <w:r>
        <w:rPr>
          <w:rFonts w:ascii="Times" w:eastAsia="宋体" w:hAnsi="Times" w:cs="Times New Roman"/>
          <w:iCs/>
          <w:kern w:val="0"/>
          <w:szCs w:val="21"/>
        </w:rPr>
        <w:t>&lt;unchanged part omitted&gt;</w:t>
      </w:r>
    </w:p>
    <w:p w14:paraId="24B6BD75" w14:textId="77777777" w:rsidR="00877CB8" w:rsidRPr="00ED4AF8" w:rsidRDefault="00877CB8" w:rsidP="00877CB8">
      <w:pPr>
        <w:pStyle w:val="B1"/>
        <w:spacing w:before="156"/>
        <w:rPr>
          <w:lang w:eastAsia="zh-CN"/>
        </w:rPr>
      </w:pPr>
      <w:r w:rsidRPr="00ED4AF8">
        <w:t>-</w:t>
      </w:r>
      <w:r w:rsidRPr="00ED4AF8">
        <w:rPr>
          <w:rFonts w:hint="eastAsia"/>
          <w:lang w:eastAsia="zh-CN"/>
        </w:rPr>
        <w:tab/>
        <w:t xml:space="preserve">Frequency hopping flag </w:t>
      </w:r>
      <w:r w:rsidRPr="00ED4AF8">
        <w:t>–</w:t>
      </w:r>
      <w:r w:rsidRPr="00ED4AF8">
        <w:rPr>
          <w:rFonts w:hint="eastAsia"/>
          <w:lang w:eastAsia="zh-CN"/>
        </w:rPr>
        <w:t xml:space="preserve"> 0 or 1 bit</w:t>
      </w:r>
      <w:r w:rsidRPr="00ED4AF8">
        <w:rPr>
          <w:lang w:eastAsia="zh-CN"/>
        </w:rPr>
        <w:t>:</w:t>
      </w:r>
    </w:p>
    <w:p w14:paraId="118F0700" w14:textId="7AE47FEE" w:rsidR="00877CB8" w:rsidRPr="00ED4AF8" w:rsidRDefault="00877CB8" w:rsidP="00877CB8">
      <w:pPr>
        <w:pStyle w:val="B2"/>
        <w:rPr>
          <w:lang w:eastAsia="zh-CN"/>
        </w:rPr>
      </w:pPr>
      <w:r w:rsidRPr="00ED4AF8">
        <w:rPr>
          <w:rFonts w:hint="eastAsia"/>
          <w:lang w:eastAsia="zh-CN"/>
        </w:rPr>
        <w:t>-</w:t>
      </w:r>
      <w:r w:rsidRPr="00ED4AF8">
        <w:rPr>
          <w:rFonts w:hint="eastAsia"/>
          <w:lang w:eastAsia="zh-CN"/>
        </w:rPr>
        <w:tab/>
        <w:t>0 bit if only resource allocation type 0 is configured</w:t>
      </w:r>
      <w:r w:rsidRPr="00ED4AF8">
        <w:rPr>
          <w:lang w:eastAsia="zh-CN"/>
        </w:rPr>
        <w:t xml:space="preserve">, </w:t>
      </w:r>
      <w:r w:rsidRPr="00ED4AF8">
        <w:rPr>
          <w:rFonts w:hint="eastAsia"/>
          <w:lang w:eastAsia="zh-CN"/>
        </w:rPr>
        <w:t xml:space="preserve">or if the higher layer </w:t>
      </w:r>
      <w:r w:rsidRPr="00ED4AF8">
        <w:rPr>
          <w:lang w:eastAsia="zh-CN"/>
        </w:rPr>
        <w:t>parameter</w:t>
      </w:r>
      <w:r w:rsidRPr="00ED4AF8">
        <w:rPr>
          <w:rFonts w:hint="eastAsia"/>
          <w:lang w:eastAsia="zh-CN"/>
        </w:rPr>
        <w:t xml:space="preserve"> </w:t>
      </w:r>
      <w:proofErr w:type="spellStart"/>
      <w:r w:rsidRPr="00ED4AF8">
        <w:rPr>
          <w:i/>
        </w:rPr>
        <w:t>frequencyHopping</w:t>
      </w:r>
      <w:proofErr w:type="spellEnd"/>
      <w:r w:rsidRPr="00ED4AF8">
        <w:rPr>
          <w:rFonts w:hint="eastAsia"/>
          <w:lang w:eastAsia="zh-CN"/>
        </w:rPr>
        <w:t xml:space="preserve"> </w:t>
      </w:r>
      <w:r w:rsidRPr="00877CB8">
        <w:rPr>
          <w:color w:val="FF0000"/>
          <w:lang w:eastAsia="zh-CN"/>
        </w:rPr>
        <w:t xml:space="preserve">and </w:t>
      </w:r>
      <w:r w:rsidRPr="00877CB8">
        <w:rPr>
          <w:i/>
          <w:iCs/>
          <w:color w:val="FF0000"/>
          <w:lang w:val="en-GB" w:eastAsia="zh-CN"/>
        </w:rPr>
        <w:t>PUSCH-inter-</w:t>
      </w:r>
      <w:proofErr w:type="spellStart"/>
      <w:r w:rsidRPr="00877CB8">
        <w:rPr>
          <w:i/>
          <w:iCs/>
          <w:color w:val="FF0000"/>
          <w:lang w:val="en-GB" w:eastAsia="zh-CN"/>
        </w:rPr>
        <w:t>bundlingFrequencyHopping</w:t>
      </w:r>
      <w:proofErr w:type="spellEnd"/>
      <w:r w:rsidRPr="00877CB8">
        <w:rPr>
          <w:color w:val="FF0000"/>
          <w:lang w:val="en-US" w:eastAsia="zh-CN"/>
        </w:rPr>
        <w:t xml:space="preserve"> </w:t>
      </w:r>
      <w:r w:rsidRPr="00877CB8">
        <w:rPr>
          <w:strike/>
          <w:color w:val="FF0000"/>
          <w:lang w:eastAsia="zh-CN"/>
        </w:rPr>
        <w:t>is</w:t>
      </w:r>
      <w:r w:rsidRPr="00877CB8">
        <w:rPr>
          <w:color w:val="FF0000"/>
          <w:lang w:eastAsia="zh-CN"/>
        </w:rPr>
        <w:t xml:space="preserve"> are </w:t>
      </w:r>
      <w:r w:rsidRPr="00ED4AF8">
        <w:rPr>
          <w:lang w:eastAsia="zh-CN"/>
        </w:rPr>
        <w:t xml:space="preserve">not configured and the higher layer parameter </w:t>
      </w:r>
      <w:r w:rsidRPr="00ED4AF8">
        <w:rPr>
          <w:i/>
        </w:rPr>
        <w:t>pusch-RepTypeIndicatorDCI-0-1</w:t>
      </w:r>
      <w:r w:rsidRPr="00ED4AF8">
        <w:rPr>
          <w:rStyle w:val="af6"/>
        </w:rPr>
        <w:t xml:space="preserve"> </w:t>
      </w:r>
      <w:r w:rsidRPr="00ED4AF8">
        <w:t>is</w:t>
      </w:r>
      <w:r w:rsidRPr="00ED4AF8">
        <w:rPr>
          <w:rFonts w:hint="eastAsia"/>
          <w:lang w:eastAsia="zh-CN"/>
        </w:rPr>
        <w:t xml:space="preserve"> not configured</w:t>
      </w:r>
      <w:r w:rsidRPr="00ED4AF8">
        <w:t xml:space="preserve"> to </w:t>
      </w:r>
      <w:proofErr w:type="spellStart"/>
      <w:r w:rsidRPr="00ED4AF8">
        <w:rPr>
          <w:i/>
        </w:rPr>
        <w:t>pusch-RepTypeB</w:t>
      </w:r>
      <w:proofErr w:type="spellEnd"/>
      <w:r w:rsidRPr="00ED4AF8">
        <w:t xml:space="preserve">, or if the higher layer parameter </w:t>
      </w:r>
      <w:r w:rsidRPr="00ED4AF8">
        <w:rPr>
          <w:i/>
        </w:rPr>
        <w:t>frequencyHoppingDCI-0-1</w:t>
      </w:r>
      <w:r w:rsidRPr="00ED4AF8">
        <w:t xml:space="preserve"> is not configured and </w:t>
      </w:r>
      <w:r w:rsidRPr="00ED4AF8">
        <w:rPr>
          <w:i/>
        </w:rPr>
        <w:t>pusch-RepTypeIndicatorDCI-0-1</w:t>
      </w:r>
      <w:r w:rsidRPr="00ED4AF8">
        <w:t xml:space="preserve"> is configured to </w:t>
      </w:r>
      <w:proofErr w:type="spellStart"/>
      <w:r w:rsidRPr="00ED4AF8">
        <w:rPr>
          <w:i/>
        </w:rPr>
        <w:t>pusch-RepTypeB</w:t>
      </w:r>
      <w:proofErr w:type="spellEnd"/>
      <w:r w:rsidRPr="00ED4AF8">
        <w:rPr>
          <w:lang w:eastAsia="zh-CN"/>
        </w:rPr>
        <w:t>, or if only resource allocation type 2 is configured</w:t>
      </w:r>
      <w:r w:rsidRPr="00ED4AF8">
        <w:rPr>
          <w:rFonts w:hint="eastAsia"/>
          <w:lang w:eastAsia="zh-CN"/>
        </w:rPr>
        <w:t>;</w:t>
      </w:r>
    </w:p>
    <w:p w14:paraId="370C4824" w14:textId="77777777" w:rsidR="00877CB8" w:rsidRPr="00ED4AF8" w:rsidRDefault="00877CB8" w:rsidP="00877CB8">
      <w:pPr>
        <w:pStyle w:val="B2"/>
        <w:rPr>
          <w:lang w:eastAsia="zh-CN"/>
        </w:rPr>
      </w:pPr>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Table 7.3.1.1.</w:t>
      </w:r>
      <w:r w:rsidRPr="00ED4AF8">
        <w:rPr>
          <w:lang w:eastAsia="zh-CN"/>
        </w:rPr>
        <w:t>1</w:t>
      </w:r>
      <w:r w:rsidRPr="00ED4AF8">
        <w:rPr>
          <w:rFonts w:hint="eastAsia"/>
          <w:lang w:eastAsia="zh-CN"/>
        </w:rPr>
        <w:t>-3 otherwise, only applicable to resource allocation type 1, as defined in Clause 6.3 of [6, TS</w:t>
      </w:r>
      <w:r w:rsidRPr="00ED4AF8">
        <w:rPr>
          <w:lang w:eastAsia="zh-CN"/>
        </w:rPr>
        <w:t xml:space="preserve"> </w:t>
      </w:r>
      <w:r w:rsidRPr="00ED4AF8">
        <w:rPr>
          <w:rFonts w:hint="eastAsia"/>
          <w:lang w:eastAsia="zh-CN"/>
        </w:rPr>
        <w:t>38.214].</w:t>
      </w:r>
    </w:p>
    <w:p w14:paraId="31DC1814" w14:textId="0D641C42" w:rsidR="00877CB8" w:rsidRDefault="00331DA5" w:rsidP="00885F79">
      <w:pPr>
        <w:widowControl/>
        <w:adjustRightInd w:val="0"/>
        <w:snapToGrid w:val="0"/>
        <w:spacing w:after="160" w:line="259" w:lineRule="auto"/>
        <w:jc w:val="left"/>
        <w:rPr>
          <w:rFonts w:ascii="Times New Roman" w:eastAsia="Times New Roman" w:hAnsi="Times New Roman" w:cs="Times New Roman"/>
          <w:color w:val="000000"/>
          <w:kern w:val="0"/>
          <w:sz w:val="20"/>
          <w:szCs w:val="20"/>
          <w:lang w:eastAsia="en-US"/>
        </w:rPr>
      </w:pPr>
      <w:r>
        <w:rPr>
          <w:rFonts w:ascii="Times New Roman" w:eastAsia="Times New Roman" w:hAnsi="Times New Roman" w:cs="Times New Roman"/>
          <w:color w:val="000000"/>
          <w:kern w:val="0"/>
          <w:sz w:val="20"/>
          <w:szCs w:val="20"/>
          <w:lang w:eastAsia="en-US"/>
        </w:rPr>
        <w:t>&lt;unchanged part omitted&gt;</w:t>
      </w:r>
    </w:p>
    <w:p w14:paraId="387E802D" w14:textId="77777777" w:rsidR="00877CB8" w:rsidRPr="00877CB8" w:rsidRDefault="00877CB8" w:rsidP="00877CB8">
      <w:pPr>
        <w:keepNext/>
        <w:keepLines/>
        <w:widowControl/>
        <w:spacing w:before="120" w:after="180"/>
        <w:jc w:val="left"/>
        <w:outlineLvl w:val="2"/>
        <w:rPr>
          <w:rFonts w:ascii="Arial" w:eastAsia="宋体" w:hAnsi="Arial" w:cs="Times New Roman"/>
          <w:kern w:val="0"/>
          <w:sz w:val="28"/>
          <w:szCs w:val="20"/>
          <w:lang w:val="x-none" w:eastAsia="en-US"/>
        </w:rPr>
      </w:pPr>
      <w:r w:rsidRPr="00877CB8">
        <w:rPr>
          <w:rFonts w:ascii="Arial" w:eastAsia="宋体" w:hAnsi="Arial" w:cs="Times New Roman"/>
          <w:kern w:val="0"/>
          <w:sz w:val="28"/>
          <w:szCs w:val="20"/>
          <w:lang w:val="x-none" w:eastAsia="en-US"/>
        </w:rPr>
        <w:t>6.3.1</w:t>
      </w:r>
      <w:r w:rsidRPr="00877CB8">
        <w:rPr>
          <w:rFonts w:ascii="Arial" w:eastAsia="宋体" w:hAnsi="Arial" w:cs="Times New Roman"/>
          <w:kern w:val="0"/>
          <w:sz w:val="28"/>
          <w:szCs w:val="20"/>
          <w:lang w:val="x-none" w:eastAsia="en-US"/>
        </w:rPr>
        <w:tab/>
        <w:t>Frequency hopping for PUSCH repetition Type A and for TB processing over multiple slots</w:t>
      </w:r>
    </w:p>
    <w:p w14:paraId="549CB9B6" w14:textId="78BA325C" w:rsidR="00877CB8" w:rsidRDefault="00877CB8" w:rsidP="00885F79">
      <w:pPr>
        <w:widowControl/>
        <w:adjustRightInd w:val="0"/>
        <w:snapToGrid w:val="0"/>
        <w:spacing w:after="160" w:line="259" w:lineRule="auto"/>
        <w:jc w:val="left"/>
        <w:rPr>
          <w:rFonts w:ascii="Times" w:eastAsia="宋体" w:hAnsi="Times" w:cs="Times New Roman"/>
          <w:iCs/>
          <w:kern w:val="0"/>
          <w:szCs w:val="21"/>
        </w:rPr>
      </w:pPr>
      <w:r>
        <w:rPr>
          <w:rFonts w:ascii="Times" w:eastAsia="宋体" w:hAnsi="Times" w:cs="Times New Roman"/>
          <w:iCs/>
          <w:kern w:val="0"/>
          <w:szCs w:val="21"/>
        </w:rPr>
        <w:t>&lt;unchanged part omitted&gt;</w:t>
      </w:r>
    </w:p>
    <w:p w14:paraId="202192E9" w14:textId="56C8A592" w:rsidR="00877CB8" w:rsidRPr="00877CB8" w:rsidRDefault="00877CB8" w:rsidP="00877CB8">
      <w:pPr>
        <w:widowControl/>
        <w:spacing w:after="180"/>
        <w:jc w:val="left"/>
        <w:rPr>
          <w:rFonts w:ascii="Times New Roman" w:eastAsia="宋体" w:hAnsi="Times New Roman" w:cs="Times New Roman"/>
          <w:kern w:val="0"/>
          <w:sz w:val="20"/>
          <w:szCs w:val="20"/>
          <w:lang w:val="en-GB" w:eastAsia="en-US"/>
        </w:rPr>
      </w:pPr>
      <w:r w:rsidRPr="00877CB8">
        <w:rPr>
          <w:rFonts w:ascii="Times New Roman" w:eastAsia="宋体" w:hAnsi="Times New Roman" w:cs="Times New Roman"/>
          <w:kern w:val="0"/>
          <w:sz w:val="20"/>
          <w:szCs w:val="20"/>
          <w:lang w:val="en-GB" w:eastAsia="en-US"/>
        </w:rP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sidRPr="00877CB8">
        <w:rPr>
          <w:rFonts w:ascii="Times New Roman" w:eastAsia="宋体" w:hAnsi="Times New Roman" w:cs="Times New Roman"/>
          <w:i/>
          <w:color w:val="000000"/>
          <w:kern w:val="0"/>
          <w:sz w:val="20"/>
          <w:szCs w:val="20"/>
          <w:lang w:val="en-GB" w:eastAsia="en-US"/>
        </w:rPr>
        <w:t>frequencyHoppingDCI-0-2</w:t>
      </w:r>
      <w:r w:rsidRPr="00877CB8">
        <w:rPr>
          <w:rFonts w:ascii="Times New Roman" w:eastAsia="宋体" w:hAnsi="Times New Roman" w:cs="Times New Roman"/>
          <w:color w:val="000000"/>
          <w:kern w:val="0"/>
          <w:sz w:val="20"/>
          <w:szCs w:val="20"/>
          <w:lang w:val="en-GB" w:eastAsia="en-US"/>
        </w:rPr>
        <w:t xml:space="preserve"> </w:t>
      </w:r>
      <w:r w:rsidRPr="00877CB8">
        <w:rPr>
          <w:rFonts w:ascii="Times New Roman" w:eastAsia="宋体" w:hAnsi="Times New Roman" w:cs="Times New Roman"/>
          <w:kern w:val="0"/>
          <w:sz w:val="20"/>
          <w:szCs w:val="20"/>
          <w:lang w:val="en-GB" w:eastAsia="en-US"/>
        </w:rPr>
        <w:t xml:space="preserve">in </w:t>
      </w:r>
      <w:proofErr w:type="spellStart"/>
      <w:r w:rsidRPr="00877CB8">
        <w:rPr>
          <w:rFonts w:ascii="Times New Roman" w:eastAsia="宋体" w:hAnsi="Times New Roman" w:cs="Times New Roman"/>
          <w:i/>
          <w:kern w:val="0"/>
          <w:sz w:val="20"/>
          <w:szCs w:val="20"/>
          <w:lang w:val="en-GB" w:eastAsia="en-US"/>
        </w:rPr>
        <w:t>pusch</w:t>
      </w:r>
      <w:proofErr w:type="spellEnd"/>
      <w:r w:rsidRPr="00877CB8">
        <w:rPr>
          <w:rFonts w:ascii="Times New Roman" w:eastAsia="宋体" w:hAnsi="Times New Roman" w:cs="Times New Roman"/>
          <w:i/>
          <w:kern w:val="0"/>
          <w:sz w:val="20"/>
          <w:szCs w:val="20"/>
          <w:lang w:val="en-GB" w:eastAsia="en-US"/>
        </w:rPr>
        <w:t>-Config</w:t>
      </w:r>
      <w:r w:rsidRPr="00877CB8">
        <w:rPr>
          <w:rFonts w:ascii="Times New Roman" w:eastAsia="宋体" w:hAnsi="Times New Roman" w:cs="Times New Roman"/>
          <w:color w:val="000000"/>
          <w:kern w:val="0"/>
          <w:sz w:val="20"/>
          <w:szCs w:val="20"/>
          <w:lang w:val="en-GB" w:eastAsia="en-US"/>
        </w:rPr>
        <w:t xml:space="preserve"> for PUSCH transmission scheduled by DCI format 0_2, and by</w:t>
      </w:r>
      <w:r w:rsidRPr="00877CB8">
        <w:rPr>
          <w:rFonts w:ascii="Times New Roman" w:eastAsia="宋体" w:hAnsi="Times New Roman" w:cs="Times New Roman"/>
          <w:i/>
          <w:kern w:val="0"/>
          <w:sz w:val="20"/>
          <w:szCs w:val="20"/>
          <w:lang w:val="en-GB" w:eastAsia="en-US"/>
        </w:rPr>
        <w:t xml:space="preserve"> </w:t>
      </w:r>
      <w:proofErr w:type="spellStart"/>
      <w:r w:rsidRPr="00877CB8">
        <w:rPr>
          <w:rFonts w:ascii="Times New Roman" w:eastAsia="宋体" w:hAnsi="Times New Roman" w:cs="Times New Roman"/>
          <w:i/>
          <w:kern w:val="0"/>
          <w:sz w:val="20"/>
          <w:szCs w:val="20"/>
          <w:lang w:val="en-GB" w:eastAsia="en-US"/>
        </w:rPr>
        <w:t>frequencyHopping</w:t>
      </w:r>
      <w:proofErr w:type="spellEnd"/>
      <w:r w:rsidRPr="00877CB8">
        <w:rPr>
          <w:rFonts w:ascii="Times New Roman" w:eastAsia="宋体" w:hAnsi="Times New Roman" w:cs="Times New Roman"/>
          <w:kern w:val="0"/>
          <w:sz w:val="20"/>
          <w:szCs w:val="20"/>
          <w:lang w:val="en-GB" w:eastAsia="en-US"/>
        </w:rPr>
        <w:t xml:space="preserve"> </w:t>
      </w:r>
      <w:r w:rsidRPr="00877CB8">
        <w:rPr>
          <w:rFonts w:ascii="Times New Roman" w:eastAsia="宋体" w:hAnsi="Times New Roman" w:cs="Times New Roman"/>
          <w:color w:val="FF0000"/>
          <w:kern w:val="0"/>
          <w:sz w:val="20"/>
          <w:szCs w:val="20"/>
          <w:lang w:eastAsia="en-US"/>
        </w:rPr>
        <w:t xml:space="preserve">and </w:t>
      </w:r>
      <w:r w:rsidRPr="00877CB8">
        <w:rPr>
          <w:rFonts w:ascii="Times New Roman" w:eastAsia="宋体" w:hAnsi="Times New Roman" w:cs="Times New Roman"/>
          <w:i/>
          <w:iCs/>
          <w:color w:val="FF0000"/>
          <w:kern w:val="0"/>
          <w:sz w:val="20"/>
          <w:szCs w:val="20"/>
          <w:lang w:val="en-GB" w:eastAsia="en-US"/>
        </w:rPr>
        <w:t>PUSCH-inter-</w:t>
      </w:r>
      <w:proofErr w:type="spellStart"/>
      <w:r w:rsidRPr="00877CB8">
        <w:rPr>
          <w:rFonts w:ascii="Times New Roman" w:eastAsia="宋体" w:hAnsi="Times New Roman" w:cs="Times New Roman"/>
          <w:i/>
          <w:iCs/>
          <w:color w:val="FF0000"/>
          <w:kern w:val="0"/>
          <w:sz w:val="20"/>
          <w:szCs w:val="20"/>
          <w:lang w:val="en-GB" w:eastAsia="en-US"/>
        </w:rPr>
        <w:t>bundlingFrequencyHopping</w:t>
      </w:r>
      <w:proofErr w:type="spellEnd"/>
      <w:r>
        <w:rPr>
          <w:rFonts w:ascii="Times New Roman" w:eastAsia="宋体" w:hAnsi="Times New Roman" w:cs="Times New Roman"/>
          <w:kern w:val="0"/>
          <w:sz w:val="20"/>
          <w:szCs w:val="20"/>
          <w:lang w:val="en-GB" w:eastAsia="en-US"/>
        </w:rPr>
        <w:t xml:space="preserve"> </w:t>
      </w:r>
      <w:r w:rsidRPr="00877CB8">
        <w:rPr>
          <w:rFonts w:ascii="Times New Roman" w:eastAsia="宋体" w:hAnsi="Times New Roman" w:cs="Times New Roman"/>
          <w:kern w:val="0"/>
          <w:sz w:val="20"/>
          <w:szCs w:val="20"/>
          <w:lang w:val="en-GB" w:eastAsia="en-US"/>
        </w:rPr>
        <w:t xml:space="preserve">provided in </w:t>
      </w:r>
      <w:proofErr w:type="spellStart"/>
      <w:r w:rsidRPr="00877CB8">
        <w:rPr>
          <w:rFonts w:ascii="Times New Roman" w:eastAsia="宋体" w:hAnsi="Times New Roman" w:cs="Times New Roman"/>
          <w:i/>
          <w:kern w:val="0"/>
          <w:sz w:val="20"/>
          <w:szCs w:val="20"/>
          <w:lang w:val="en-GB" w:eastAsia="en-US"/>
        </w:rPr>
        <w:t>pusch</w:t>
      </w:r>
      <w:proofErr w:type="spellEnd"/>
      <w:r w:rsidRPr="00877CB8">
        <w:rPr>
          <w:rFonts w:ascii="Times New Roman" w:eastAsia="宋体" w:hAnsi="Times New Roman" w:cs="Times New Roman"/>
          <w:i/>
          <w:kern w:val="0"/>
          <w:sz w:val="20"/>
          <w:szCs w:val="20"/>
          <w:lang w:val="en-GB" w:eastAsia="en-US"/>
        </w:rPr>
        <w:t>-Config</w:t>
      </w:r>
      <w:r w:rsidRPr="00877CB8">
        <w:rPr>
          <w:rFonts w:ascii="Times New Roman" w:eastAsia="宋体" w:hAnsi="Times New Roman" w:cs="Times New Roman"/>
          <w:kern w:val="0"/>
          <w:sz w:val="20"/>
          <w:szCs w:val="20"/>
          <w:lang w:val="en-GB" w:eastAsia="en-US"/>
        </w:rPr>
        <w:t xml:space="preserve"> for PUSCH transmission scheduled by a DCI format other than 0_2</w:t>
      </w:r>
      <w:r w:rsidRPr="00877CB8">
        <w:rPr>
          <w:rFonts w:ascii="Times New Roman" w:eastAsia="宋体" w:hAnsi="Times New Roman" w:cs="Times New Roman"/>
          <w:i/>
          <w:kern w:val="0"/>
          <w:sz w:val="20"/>
          <w:szCs w:val="20"/>
          <w:lang w:val="en-GB" w:eastAsia="en-US"/>
        </w:rPr>
        <w:t xml:space="preserve">, </w:t>
      </w:r>
      <w:r w:rsidRPr="00877CB8">
        <w:rPr>
          <w:rFonts w:ascii="Times New Roman" w:eastAsia="宋体" w:hAnsi="Times New Roman" w:cs="Times New Roman"/>
          <w:kern w:val="0"/>
          <w:sz w:val="20"/>
          <w:szCs w:val="20"/>
          <w:lang w:val="en-GB" w:eastAsia="en-US"/>
        </w:rPr>
        <w:t xml:space="preserve">and by </w:t>
      </w:r>
      <w:proofErr w:type="spellStart"/>
      <w:r w:rsidRPr="00877CB8">
        <w:rPr>
          <w:rFonts w:ascii="Times New Roman" w:eastAsia="宋体" w:hAnsi="Times New Roman" w:cs="Times New Roman"/>
          <w:i/>
          <w:kern w:val="0"/>
          <w:sz w:val="20"/>
          <w:szCs w:val="20"/>
          <w:lang w:val="en-GB" w:eastAsia="en-US"/>
        </w:rPr>
        <w:t>frequencyHopping</w:t>
      </w:r>
      <w:proofErr w:type="spellEnd"/>
      <w:r w:rsidRPr="00877CB8">
        <w:rPr>
          <w:rFonts w:ascii="Times New Roman" w:eastAsia="宋体" w:hAnsi="Times New Roman" w:cs="Times New Roman"/>
          <w:kern w:val="0"/>
          <w:sz w:val="20"/>
          <w:szCs w:val="20"/>
          <w:lang w:val="en-GB" w:eastAsia="en-US"/>
        </w:rPr>
        <w:t xml:space="preserve"> </w:t>
      </w:r>
      <w:r w:rsidRPr="00877CB8">
        <w:rPr>
          <w:rFonts w:ascii="Times New Roman" w:eastAsia="宋体" w:hAnsi="Times New Roman" w:cs="Times New Roman"/>
          <w:color w:val="FF0000"/>
          <w:kern w:val="0"/>
          <w:sz w:val="20"/>
          <w:szCs w:val="20"/>
          <w:lang w:eastAsia="en-US"/>
        </w:rPr>
        <w:t xml:space="preserve">and </w:t>
      </w:r>
      <w:bookmarkStart w:id="35" w:name="_Hlk92731015"/>
      <w:r w:rsidRPr="00877CB8">
        <w:rPr>
          <w:rFonts w:ascii="Times New Roman" w:eastAsia="宋体" w:hAnsi="Times New Roman" w:cs="Times New Roman"/>
          <w:i/>
          <w:iCs/>
          <w:color w:val="FF0000"/>
          <w:kern w:val="0"/>
          <w:sz w:val="20"/>
          <w:szCs w:val="20"/>
          <w:lang w:val="en-GB" w:eastAsia="en-US"/>
        </w:rPr>
        <w:t>PUSCH-inter-</w:t>
      </w:r>
      <w:proofErr w:type="spellStart"/>
      <w:r w:rsidRPr="00877CB8">
        <w:rPr>
          <w:rFonts w:ascii="Times New Roman" w:eastAsia="宋体" w:hAnsi="Times New Roman" w:cs="Times New Roman"/>
          <w:i/>
          <w:iCs/>
          <w:color w:val="FF0000"/>
          <w:kern w:val="0"/>
          <w:sz w:val="20"/>
          <w:szCs w:val="20"/>
          <w:lang w:val="en-GB" w:eastAsia="en-US"/>
        </w:rPr>
        <w:t>bundlingFrequencyHopping</w:t>
      </w:r>
      <w:bookmarkEnd w:id="35"/>
      <w:proofErr w:type="spellEnd"/>
      <w:r w:rsidRPr="00877CB8">
        <w:rPr>
          <w:rFonts w:ascii="Times New Roman" w:eastAsia="宋体" w:hAnsi="Times New Roman" w:cs="Times New Roman"/>
          <w:kern w:val="0"/>
          <w:sz w:val="20"/>
          <w:szCs w:val="20"/>
          <w:lang w:val="en-GB" w:eastAsia="en-US"/>
        </w:rPr>
        <w:t xml:space="preserve"> provided in </w:t>
      </w:r>
      <w:proofErr w:type="spellStart"/>
      <w:r w:rsidRPr="00877CB8">
        <w:rPr>
          <w:rFonts w:ascii="Times New Roman" w:eastAsia="宋体" w:hAnsi="Times New Roman" w:cs="Times New Roman"/>
          <w:i/>
          <w:kern w:val="0"/>
          <w:sz w:val="20"/>
          <w:szCs w:val="20"/>
          <w:lang w:val="en-GB" w:eastAsia="en-US"/>
        </w:rPr>
        <w:t>configuredGrantConfig</w:t>
      </w:r>
      <w:proofErr w:type="spellEnd"/>
      <w:r w:rsidRPr="00877CB8">
        <w:rPr>
          <w:rFonts w:ascii="Times New Roman" w:eastAsia="宋体" w:hAnsi="Times New Roman" w:cs="Times New Roman"/>
          <w:kern w:val="0"/>
          <w:sz w:val="20"/>
          <w:szCs w:val="20"/>
          <w:lang w:val="en-GB" w:eastAsia="en-US"/>
        </w:rPr>
        <w:t xml:space="preserve"> for configured PUSCH transmission. For </w:t>
      </w:r>
      <w:r w:rsidRPr="00877CB8">
        <w:rPr>
          <w:rFonts w:ascii="Times New Roman" w:eastAsia="宋体" w:hAnsi="Times New Roman" w:cs="Times New Roman"/>
          <w:kern w:val="0"/>
          <w:sz w:val="20"/>
          <w:szCs w:val="20"/>
          <w:lang w:val="en-GB" w:eastAsia="en-US"/>
        </w:rPr>
        <w:lastRenderedPageBreak/>
        <w:t xml:space="preserve">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w:t>
      </w:r>
      <w:r w:rsidRPr="00877CB8">
        <w:rPr>
          <w:rFonts w:ascii="Times New Roman" w:eastAsia="宋体" w:hAnsi="Times New Roman" w:cs="Times New Roman"/>
          <w:strike/>
          <w:color w:val="FF0000"/>
          <w:kern w:val="0"/>
          <w:sz w:val="20"/>
          <w:szCs w:val="20"/>
          <w:lang w:val="en-GB" w:eastAsia="en-US"/>
        </w:rPr>
        <w:t>two</w:t>
      </w:r>
      <w:r w:rsidRPr="00877CB8">
        <w:rPr>
          <w:rFonts w:ascii="Times New Roman" w:eastAsia="宋体" w:hAnsi="Times New Roman" w:cs="Times New Roman"/>
          <w:color w:val="FF0000"/>
          <w:kern w:val="0"/>
          <w:sz w:val="20"/>
          <w:szCs w:val="20"/>
          <w:lang w:val="en-GB" w:eastAsia="en-US"/>
        </w:rPr>
        <w:t xml:space="preserve"> three</w:t>
      </w:r>
      <w:r>
        <w:rPr>
          <w:rFonts w:ascii="Times New Roman" w:eastAsia="宋体" w:hAnsi="Times New Roman" w:cs="Times New Roman"/>
          <w:kern w:val="0"/>
          <w:sz w:val="20"/>
          <w:szCs w:val="20"/>
          <w:lang w:val="en-GB" w:eastAsia="en-US"/>
        </w:rPr>
        <w:t xml:space="preserve"> </w:t>
      </w:r>
      <w:r w:rsidRPr="00877CB8">
        <w:rPr>
          <w:rFonts w:ascii="Times New Roman" w:eastAsia="宋体" w:hAnsi="Times New Roman" w:cs="Times New Roman"/>
          <w:kern w:val="0"/>
          <w:sz w:val="20"/>
          <w:szCs w:val="20"/>
          <w:lang w:val="en-GB" w:eastAsia="en-US"/>
        </w:rPr>
        <w:t>frequency hopping modes can be configured:</w:t>
      </w:r>
    </w:p>
    <w:p w14:paraId="430DBC34" w14:textId="77777777" w:rsidR="00877CB8" w:rsidRPr="00877CB8" w:rsidRDefault="00877CB8" w:rsidP="00877CB8">
      <w:pPr>
        <w:widowControl/>
        <w:spacing w:after="180"/>
        <w:ind w:left="568" w:hanging="284"/>
        <w:jc w:val="left"/>
        <w:rPr>
          <w:rFonts w:ascii="Times New Roman" w:eastAsia="MS Mincho" w:hAnsi="Times New Roman" w:cs="Times New Roman"/>
          <w:kern w:val="0"/>
          <w:sz w:val="20"/>
          <w:szCs w:val="20"/>
          <w:lang w:val="x-none" w:eastAsia="ja-JP"/>
        </w:rPr>
      </w:pPr>
      <w:r w:rsidRPr="00877CB8">
        <w:rPr>
          <w:rFonts w:ascii="Times New Roman" w:eastAsia="MS Mincho" w:hAnsi="Times New Roman" w:cs="Times New Roman"/>
          <w:kern w:val="0"/>
          <w:sz w:val="20"/>
          <w:szCs w:val="20"/>
          <w:lang w:val="x-none" w:eastAsia="ja-JP"/>
        </w:rPr>
        <w:t>-</w:t>
      </w:r>
      <w:r w:rsidRPr="00877CB8">
        <w:rPr>
          <w:rFonts w:ascii="Times New Roman" w:eastAsia="MS Mincho" w:hAnsi="Times New Roman" w:cs="Times New Roman"/>
          <w:kern w:val="0"/>
          <w:sz w:val="20"/>
          <w:szCs w:val="20"/>
          <w:lang w:val="x-none" w:eastAsia="ja-JP"/>
        </w:rPr>
        <w:tab/>
        <w:t>Intra-slot frequency hopping, applicable to single slot and multi-slot configured PUSCH transmission</w:t>
      </w:r>
      <w:r w:rsidRPr="00877CB8">
        <w:rPr>
          <w:rFonts w:ascii="Times New Roman" w:eastAsia="MS Mincho" w:hAnsi="Times New Roman" w:cs="Times New Roman"/>
          <w:kern w:val="0"/>
          <w:sz w:val="20"/>
          <w:szCs w:val="20"/>
          <w:lang w:val="en-GB" w:eastAsia="ja-JP"/>
        </w:rPr>
        <w:t xml:space="preserve"> </w:t>
      </w:r>
      <w:r w:rsidRPr="00877CB8">
        <w:rPr>
          <w:rFonts w:ascii="Times New Roman" w:eastAsia="MS Mincho" w:hAnsi="Times New Roman" w:cs="Times New Roman"/>
          <w:kern w:val="0"/>
          <w:sz w:val="20"/>
          <w:szCs w:val="20"/>
          <w:lang w:val="x-none" w:eastAsia="ja-JP"/>
        </w:rPr>
        <w:t>and multi-slot PUSCH transmission scheduled by DCI format 0_1 or 0_2</w:t>
      </w:r>
      <w:r w:rsidRPr="00877CB8">
        <w:rPr>
          <w:rFonts w:ascii="Times New Roman" w:eastAsia="宋体" w:hAnsi="Times New Roman" w:cs="Times New Roman"/>
          <w:kern w:val="0"/>
          <w:sz w:val="20"/>
          <w:szCs w:val="20"/>
          <w:lang w:val="x-none" w:eastAsia="ja-JP"/>
        </w:rPr>
        <w:t xml:space="preserve"> and each of multiple PUSCH transmissions scheduled </w:t>
      </w:r>
      <w:r w:rsidRPr="00877CB8">
        <w:rPr>
          <w:rFonts w:ascii="Times New Roman" w:eastAsia="宋体" w:hAnsi="Times New Roman" w:cs="Times New Roman"/>
          <w:kern w:val="0"/>
          <w:sz w:val="20"/>
          <w:szCs w:val="20"/>
          <w:lang w:val="x-none" w:eastAsia="en-US"/>
        </w:rPr>
        <w:t>by a DCI</w:t>
      </w:r>
      <w:r w:rsidRPr="00877CB8">
        <w:rPr>
          <w:rFonts w:ascii="Times New Roman" w:eastAsia="宋体" w:hAnsi="Times New Roman" w:cs="Times New Roman"/>
          <w:kern w:val="0"/>
          <w:sz w:val="20"/>
          <w:szCs w:val="20"/>
          <w:lang w:val="x-none" w:eastAsia="ja-JP"/>
        </w:rPr>
        <w:t xml:space="preserve"> if the higher layer parameter </w:t>
      </w:r>
      <w:proofErr w:type="spellStart"/>
      <w:r w:rsidRPr="00877CB8">
        <w:rPr>
          <w:rFonts w:ascii="Times New Roman" w:eastAsia="宋体" w:hAnsi="Times New Roman" w:cs="Times New Roman"/>
          <w:i/>
          <w:iCs/>
          <w:kern w:val="0"/>
          <w:sz w:val="20"/>
          <w:szCs w:val="20"/>
          <w:lang w:val="x-none" w:eastAsia="ja-JP"/>
        </w:rPr>
        <w:t>pusch-TimeDomainAllocationListForMultiPUSCH</w:t>
      </w:r>
      <w:proofErr w:type="spellEnd"/>
      <w:r w:rsidRPr="00877CB8">
        <w:rPr>
          <w:rFonts w:ascii="Times New Roman" w:eastAsia="宋体" w:hAnsi="Times New Roman" w:cs="Times New Roman"/>
          <w:kern w:val="0"/>
          <w:sz w:val="20"/>
          <w:szCs w:val="20"/>
          <w:lang w:val="x-none" w:eastAsia="ja-JP"/>
        </w:rPr>
        <w:t xml:space="preserve"> is configured</w:t>
      </w:r>
      <w:r w:rsidRPr="00877CB8">
        <w:rPr>
          <w:rFonts w:ascii="Times New Roman" w:eastAsia="MS Mincho" w:hAnsi="Times New Roman" w:cs="Times New Roman"/>
          <w:kern w:val="0"/>
          <w:sz w:val="20"/>
          <w:szCs w:val="20"/>
          <w:lang w:val="x-none" w:eastAsia="ja-JP"/>
        </w:rPr>
        <w:t>.</w:t>
      </w:r>
    </w:p>
    <w:p w14:paraId="00F9DC47" w14:textId="374AAF0B" w:rsidR="00877CB8" w:rsidRDefault="00877CB8" w:rsidP="00877CB8">
      <w:pPr>
        <w:widowControl/>
        <w:spacing w:after="180"/>
        <w:ind w:left="568" w:hanging="284"/>
        <w:jc w:val="left"/>
        <w:rPr>
          <w:rFonts w:ascii="Times New Roman" w:eastAsia="MS Mincho" w:hAnsi="Times New Roman" w:cs="Times New Roman"/>
          <w:kern w:val="0"/>
          <w:sz w:val="20"/>
          <w:szCs w:val="20"/>
          <w:lang w:val="x-none" w:eastAsia="ja-JP"/>
        </w:rPr>
      </w:pPr>
      <w:r w:rsidRPr="00877CB8">
        <w:rPr>
          <w:rFonts w:ascii="Times New Roman" w:eastAsia="MS Mincho" w:hAnsi="Times New Roman" w:cs="Times New Roman"/>
          <w:kern w:val="0"/>
          <w:sz w:val="20"/>
          <w:szCs w:val="20"/>
          <w:lang w:val="x-none" w:eastAsia="ja-JP"/>
        </w:rPr>
        <w:t>-</w:t>
      </w:r>
      <w:r w:rsidRPr="00877CB8">
        <w:rPr>
          <w:rFonts w:ascii="Times New Roman" w:eastAsia="MS Mincho" w:hAnsi="Times New Roman" w:cs="Times New Roman"/>
          <w:kern w:val="0"/>
          <w:sz w:val="20"/>
          <w:szCs w:val="20"/>
          <w:lang w:val="x-none" w:eastAsia="ja-JP"/>
        </w:rPr>
        <w:tab/>
        <w:t>Inter-slot frequency hopping, applicable to multi-slot PUSCH transmission.</w:t>
      </w:r>
    </w:p>
    <w:p w14:paraId="472A1336" w14:textId="35D2C05B" w:rsidR="00877CB8" w:rsidRPr="00877CB8" w:rsidRDefault="00877CB8" w:rsidP="00877CB8">
      <w:pPr>
        <w:widowControl/>
        <w:spacing w:after="180"/>
        <w:ind w:left="568" w:hanging="284"/>
        <w:jc w:val="left"/>
        <w:rPr>
          <w:rFonts w:ascii="Times New Roman" w:eastAsia="宋体" w:hAnsi="Times New Roman" w:cs="Times New Roman"/>
          <w:color w:val="FF0000"/>
          <w:kern w:val="0"/>
          <w:sz w:val="20"/>
          <w:szCs w:val="20"/>
          <w:lang w:val="x-none"/>
        </w:rPr>
      </w:pPr>
      <w:r w:rsidRPr="00877CB8">
        <w:rPr>
          <w:rFonts w:ascii="Times New Roman" w:eastAsia="宋体" w:hAnsi="Times New Roman" w:cs="Times New Roman" w:hint="eastAsia"/>
          <w:color w:val="FF0000"/>
          <w:kern w:val="0"/>
          <w:sz w:val="20"/>
          <w:szCs w:val="20"/>
          <w:lang w:val="x-none"/>
        </w:rPr>
        <w:t>-</w:t>
      </w:r>
      <w:r w:rsidRPr="00877CB8">
        <w:rPr>
          <w:rFonts w:ascii="Times New Roman" w:eastAsia="宋体" w:hAnsi="Times New Roman" w:cs="Times New Roman"/>
          <w:color w:val="FF0000"/>
          <w:kern w:val="0"/>
          <w:sz w:val="20"/>
          <w:szCs w:val="20"/>
          <w:lang w:val="x-none"/>
        </w:rPr>
        <w:t xml:space="preserve">  Inter-bundling frequency hopping, applicable to frequency hopping with DMRS bundling</w:t>
      </w:r>
    </w:p>
    <w:p w14:paraId="31ADD6FA" w14:textId="77777777" w:rsidR="00877CB8" w:rsidRDefault="00877CB8" w:rsidP="00877CB8">
      <w:pPr>
        <w:widowControl/>
        <w:adjustRightInd w:val="0"/>
        <w:snapToGrid w:val="0"/>
        <w:spacing w:after="160" w:line="259" w:lineRule="auto"/>
        <w:jc w:val="left"/>
        <w:rPr>
          <w:rFonts w:ascii="Times New Roman" w:eastAsia="Times New Roman" w:hAnsi="Times New Roman" w:cs="Times New Roman"/>
          <w:color w:val="000000"/>
          <w:kern w:val="0"/>
          <w:sz w:val="20"/>
          <w:szCs w:val="20"/>
          <w:lang w:eastAsia="en-US"/>
        </w:rPr>
      </w:pPr>
      <w:r>
        <w:rPr>
          <w:rFonts w:ascii="Times New Roman" w:eastAsia="Times New Roman" w:hAnsi="Times New Roman" w:cs="Times New Roman"/>
          <w:color w:val="000000"/>
          <w:kern w:val="0"/>
          <w:sz w:val="20"/>
          <w:szCs w:val="20"/>
          <w:lang w:eastAsia="en-US"/>
        </w:rPr>
        <w:t>&lt;unchanged part omitted&gt;</w:t>
      </w:r>
    </w:p>
    <w:p w14:paraId="1884765B" w14:textId="2A9ABE61" w:rsidR="009B2C42" w:rsidRDefault="00331DA5" w:rsidP="00885F79">
      <w:pPr>
        <w:widowControl/>
        <w:adjustRightInd w:val="0"/>
        <w:snapToGrid w:val="0"/>
        <w:spacing w:after="160" w:line="259" w:lineRule="auto"/>
        <w:jc w:val="left"/>
        <w:rPr>
          <w:rFonts w:ascii="Times New Roman" w:eastAsia="Times New Roman" w:hAnsi="Times New Roman" w:cs="Times New Roman"/>
          <w:color w:val="000000"/>
          <w:kern w:val="0"/>
          <w:sz w:val="20"/>
          <w:szCs w:val="20"/>
          <w:lang w:eastAsia="en-US"/>
        </w:rPr>
      </w:pPr>
      <w:r>
        <w:rPr>
          <w:rFonts w:ascii="Times New Roman" w:eastAsia="Times New Roman" w:hAnsi="Times New Roman" w:cs="Times New Roman"/>
          <w:color w:val="000000"/>
          <w:kern w:val="0"/>
          <w:sz w:val="20"/>
          <w:szCs w:val="20"/>
          <w:lang w:eastAsia="en-US"/>
        </w:rPr>
        <w:t>-------------------------------------------------</w:t>
      </w:r>
      <w:r>
        <w:rPr>
          <w:rFonts w:ascii="Times New Roman" w:eastAsia="宋体" w:hAnsi="Times New Roman" w:cs="Times New Roman"/>
          <w:color w:val="000000"/>
          <w:kern w:val="0"/>
          <w:sz w:val="20"/>
          <w:szCs w:val="20"/>
        </w:rPr>
        <w:t>-----END OF TP #</w:t>
      </w:r>
      <w:r w:rsidR="00877CB8">
        <w:rPr>
          <w:rFonts w:ascii="Times New Roman" w:eastAsia="宋体" w:hAnsi="Times New Roman" w:cs="Times New Roman"/>
          <w:color w:val="000000"/>
          <w:kern w:val="0"/>
          <w:sz w:val="20"/>
          <w:szCs w:val="20"/>
        </w:rPr>
        <w:t>3</w:t>
      </w:r>
      <w:r>
        <w:rPr>
          <w:rFonts w:ascii="Times New Roman" w:eastAsia="宋体" w:hAnsi="Times New Roman" w:cs="Times New Roman"/>
          <w:color w:val="000000"/>
          <w:kern w:val="0"/>
          <w:sz w:val="20"/>
          <w:szCs w:val="20"/>
        </w:rPr>
        <w:t>-----</w:t>
      </w:r>
      <w:r>
        <w:rPr>
          <w:rFonts w:ascii="Times New Roman" w:eastAsia="Times New Roman" w:hAnsi="Times New Roman" w:cs="Times New Roman"/>
          <w:color w:val="000000"/>
          <w:kern w:val="0"/>
          <w:sz w:val="20"/>
          <w:szCs w:val="20"/>
          <w:lang w:eastAsia="en-US"/>
        </w:rPr>
        <w:t>----------------------------------------------</w:t>
      </w:r>
    </w:p>
    <w:p w14:paraId="67018627" w14:textId="1544286F" w:rsidR="00877CB8" w:rsidRDefault="00877CB8" w:rsidP="00877CB8">
      <w:pPr>
        <w:keepNext/>
        <w:keepLines/>
        <w:widowControl/>
        <w:numPr>
          <w:ilvl w:val="1"/>
          <w:numId w:val="2"/>
        </w:numPr>
        <w:overflowPunct w:val="0"/>
        <w:autoSpaceDE w:val="0"/>
        <w:autoSpaceDN w:val="0"/>
        <w:adjustRightInd w:val="0"/>
        <w:snapToGrid w:val="0"/>
        <w:spacing w:beforeLines="50" w:before="156" w:after="180"/>
        <w:textAlignment w:val="baseline"/>
        <w:outlineLvl w:val="1"/>
        <w:rPr>
          <w:rFonts w:ascii="Arial" w:eastAsia="宋体" w:hAnsi="Arial"/>
          <w:bCs/>
          <w:sz w:val="32"/>
          <w:szCs w:val="20"/>
          <w:lang w:val="en-GB"/>
        </w:rPr>
      </w:pPr>
      <w:r>
        <w:rPr>
          <w:rFonts w:ascii="Arial" w:eastAsia="宋体" w:hAnsi="Arial"/>
          <w:bCs/>
          <w:sz w:val="32"/>
          <w:szCs w:val="20"/>
          <w:lang w:val="en-GB"/>
        </w:rPr>
        <w:t>TP#4</w:t>
      </w:r>
    </w:p>
    <w:p w14:paraId="40846421" w14:textId="32187589" w:rsidR="00877CB8" w:rsidRDefault="00877CB8" w:rsidP="00877CB8">
      <w:pPr>
        <w:pStyle w:val="listparagraph11"/>
        <w:adjustRightInd w:val="0"/>
        <w:snapToGrid w:val="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TP #4 for 38.214 V17.0.0 </w:t>
      </w:r>
      <w:r w:rsidR="00C64862">
        <w:rPr>
          <w:rFonts w:ascii="Times New Roman" w:hAnsi="Times New Roman" w:cs="Times New Roman"/>
          <w:color w:val="000000"/>
          <w:sz w:val="20"/>
          <w:szCs w:val="20"/>
        </w:rPr>
        <w:t>6.1.7</w:t>
      </w:r>
      <w:r>
        <w:rPr>
          <w:rFonts w:ascii="Times New Roman" w:hAnsi="Times New Roman" w:cs="Times New Roman"/>
          <w:color w:val="000000"/>
          <w:sz w:val="20"/>
          <w:szCs w:val="20"/>
        </w:rPr>
        <w:t>----------------------------------------</w:t>
      </w:r>
    </w:p>
    <w:p w14:paraId="2A785745" w14:textId="1BE71648" w:rsidR="00877CB8" w:rsidRDefault="00877CB8" w:rsidP="00877CB8">
      <w:pPr>
        <w:keepNext/>
        <w:keepLines/>
        <w:widowControl/>
        <w:spacing w:before="120" w:after="180"/>
        <w:jc w:val="left"/>
        <w:outlineLvl w:val="2"/>
        <w:rPr>
          <w:rFonts w:ascii="Arial" w:eastAsia="宋体" w:hAnsi="Arial" w:cs="Times New Roman"/>
          <w:kern w:val="0"/>
          <w:sz w:val="28"/>
          <w:szCs w:val="20"/>
          <w:lang w:val="x-none" w:eastAsia="en-US"/>
        </w:rPr>
      </w:pPr>
      <w:bookmarkStart w:id="36" w:name="_Toc91695505"/>
      <w:r w:rsidRPr="00877CB8">
        <w:rPr>
          <w:rFonts w:ascii="Arial" w:eastAsia="宋体" w:hAnsi="Arial" w:cs="Times New Roman"/>
          <w:kern w:val="0"/>
          <w:sz w:val="28"/>
          <w:szCs w:val="20"/>
          <w:lang w:val="x-none" w:eastAsia="en-US"/>
        </w:rPr>
        <w:t>6.1.7</w:t>
      </w:r>
      <w:r w:rsidRPr="00877CB8">
        <w:rPr>
          <w:rFonts w:ascii="Arial" w:eastAsia="宋体" w:hAnsi="Arial" w:cs="Times New Roman"/>
          <w:kern w:val="0"/>
          <w:sz w:val="28"/>
          <w:szCs w:val="20"/>
          <w:lang w:val="x-none" w:eastAsia="en-US"/>
        </w:rPr>
        <w:tab/>
        <w:t>UE procedure for determining time domain windows for bundling DM-RS</w:t>
      </w:r>
      <w:bookmarkEnd w:id="36"/>
    </w:p>
    <w:p w14:paraId="0B4E93C3" w14:textId="328B89DB" w:rsidR="00877CB8" w:rsidRPr="00877CB8" w:rsidRDefault="00877CB8" w:rsidP="00877CB8">
      <w:pPr>
        <w:adjustRightInd w:val="0"/>
        <w:snapToGrid w:val="0"/>
        <w:rPr>
          <w:rFonts w:ascii="Times" w:eastAsia="宋体" w:hAnsi="Times" w:cs="Times New Roman"/>
          <w:iCs/>
          <w:kern w:val="0"/>
          <w:szCs w:val="21"/>
        </w:rPr>
      </w:pPr>
      <w:r>
        <w:rPr>
          <w:rFonts w:ascii="Times" w:eastAsia="宋体" w:hAnsi="Times" w:cs="Times New Roman"/>
          <w:iCs/>
          <w:kern w:val="0"/>
          <w:szCs w:val="21"/>
        </w:rPr>
        <w:t>&lt;unchanged part omitted&gt;</w:t>
      </w:r>
    </w:p>
    <w:p w14:paraId="78EDF5ED" w14:textId="77777777" w:rsidR="00877CB8" w:rsidRPr="00877CB8" w:rsidRDefault="00877CB8" w:rsidP="00877CB8">
      <w:pPr>
        <w:widowControl/>
        <w:spacing w:beforeLines="50" w:before="156" w:after="120"/>
        <w:rPr>
          <w:rFonts w:ascii="Times New Roman" w:eastAsia="Times New Roman" w:hAnsi="Times New Roman" w:cs="Times New Roman"/>
          <w:kern w:val="0"/>
          <w:sz w:val="20"/>
          <w:szCs w:val="24"/>
          <w:lang w:eastAsia="en-US"/>
        </w:rPr>
      </w:pPr>
      <w:r w:rsidRPr="00877CB8">
        <w:rPr>
          <w:rFonts w:ascii="Times New Roman" w:eastAsia="Times New Roman" w:hAnsi="Times New Roman" w:cs="Times New Roman"/>
          <w:kern w:val="0"/>
          <w:sz w:val="20"/>
          <w:szCs w:val="24"/>
          <w:lang w:eastAsia="en-US"/>
        </w:rPr>
        <w:t>Events which cause power consistency and phase continuity not to be maintained across PUSCH transmissions of PUSCH repetition type A scheduled by DCI format 0_1 or 0_2, or PUSCH repetition Type A with a configured grant,</w:t>
      </w:r>
      <w:r w:rsidRPr="00877CB8" w:rsidDel="00006BE7">
        <w:rPr>
          <w:rFonts w:ascii="Times New Roman" w:eastAsia="Times New Roman" w:hAnsi="Times New Roman" w:cs="Times New Roman"/>
          <w:kern w:val="0"/>
          <w:sz w:val="20"/>
          <w:szCs w:val="24"/>
          <w:lang w:eastAsia="en-US"/>
        </w:rPr>
        <w:t xml:space="preserve"> </w:t>
      </w:r>
      <w:r w:rsidRPr="00877CB8">
        <w:rPr>
          <w:rFonts w:ascii="Times New Roman" w:eastAsia="Times New Roman" w:hAnsi="Times New Roman" w:cs="Times New Roman"/>
          <w:kern w:val="0"/>
          <w:sz w:val="20"/>
          <w:szCs w:val="24"/>
          <w:lang w:eastAsia="en-US"/>
        </w:rPr>
        <w:t>or PUSCH repetition type B or TB processing over multiple slots, or PUCCH transmissions of PUCCH repetition, within the nominal TDW, are:</w:t>
      </w:r>
    </w:p>
    <w:p w14:paraId="5C007DCE" w14:textId="77777777" w:rsidR="00877CB8" w:rsidRPr="00877CB8" w:rsidRDefault="00877CB8" w:rsidP="00877CB8">
      <w:pPr>
        <w:widowControl/>
        <w:overflowPunct w:val="0"/>
        <w:autoSpaceDE w:val="0"/>
        <w:autoSpaceDN w:val="0"/>
        <w:adjustRightInd w:val="0"/>
        <w:spacing w:beforeLines="50" w:before="156" w:after="180"/>
        <w:ind w:left="568" w:hanging="284"/>
        <w:textAlignment w:val="baseline"/>
        <w:rPr>
          <w:rFonts w:ascii="Times New Roman" w:eastAsia="Times New Roman" w:hAnsi="Times New Roman" w:cs="Times New Roman"/>
          <w:kern w:val="0"/>
          <w:sz w:val="20"/>
          <w:szCs w:val="20"/>
          <w:lang w:val="en-GB" w:eastAsia="en-GB"/>
        </w:rPr>
      </w:pPr>
      <w:r w:rsidRPr="00877CB8">
        <w:rPr>
          <w:rFonts w:ascii="Times New Roman" w:eastAsia="Times New Roman" w:hAnsi="Times New Roman" w:cs="Times New Roman"/>
          <w:kern w:val="0"/>
          <w:sz w:val="20"/>
          <w:szCs w:val="20"/>
          <w:lang w:val="en-GB" w:eastAsia="en-GB"/>
        </w:rPr>
        <w:t>-</w:t>
      </w:r>
      <w:r w:rsidRPr="00877CB8">
        <w:rPr>
          <w:rFonts w:ascii="Times New Roman" w:eastAsia="Times New Roman" w:hAnsi="Times New Roman" w:cs="Times New Roman"/>
          <w:kern w:val="0"/>
          <w:sz w:val="20"/>
          <w:szCs w:val="20"/>
          <w:lang w:val="en-GB" w:eastAsia="en-GB"/>
        </w:rPr>
        <w:tab/>
        <w:t xml:space="preserve">A downlink slot or downlink reception or downlink monitoring based on </w:t>
      </w:r>
      <w:proofErr w:type="spellStart"/>
      <w:r w:rsidRPr="00877CB8">
        <w:rPr>
          <w:rFonts w:ascii="Times New Roman" w:eastAsia="Times New Roman" w:hAnsi="Times New Roman" w:cs="Times New Roman"/>
          <w:i/>
          <w:iCs/>
          <w:kern w:val="0"/>
          <w:sz w:val="20"/>
          <w:szCs w:val="20"/>
          <w:lang w:val="en-GB" w:eastAsia="en-GB"/>
        </w:rPr>
        <w:t>tdd</w:t>
      </w:r>
      <w:proofErr w:type="spellEnd"/>
      <w:r w:rsidRPr="00877CB8">
        <w:rPr>
          <w:rFonts w:ascii="Times New Roman" w:eastAsia="Times New Roman" w:hAnsi="Times New Roman" w:cs="Times New Roman"/>
          <w:i/>
          <w:iCs/>
          <w:kern w:val="0"/>
          <w:sz w:val="20"/>
          <w:szCs w:val="20"/>
          <w:lang w:val="en-GB" w:eastAsia="en-GB"/>
        </w:rPr>
        <w:t>-UL-DL-</w:t>
      </w:r>
      <w:proofErr w:type="spellStart"/>
      <w:r w:rsidRPr="00877CB8">
        <w:rPr>
          <w:rFonts w:ascii="Times New Roman" w:eastAsia="Times New Roman" w:hAnsi="Times New Roman" w:cs="Times New Roman"/>
          <w:i/>
          <w:iCs/>
          <w:kern w:val="0"/>
          <w:sz w:val="20"/>
          <w:szCs w:val="20"/>
          <w:lang w:val="en-GB" w:eastAsia="en-GB"/>
        </w:rPr>
        <w:t>ConfigurationCommon</w:t>
      </w:r>
      <w:proofErr w:type="spellEnd"/>
      <w:r w:rsidRPr="00877CB8">
        <w:rPr>
          <w:rFonts w:ascii="Times New Roman" w:eastAsia="Times New Roman" w:hAnsi="Times New Roman" w:cs="Times New Roman"/>
          <w:kern w:val="0"/>
          <w:sz w:val="20"/>
          <w:szCs w:val="20"/>
          <w:lang w:val="en-GB" w:eastAsia="en-GB"/>
        </w:rPr>
        <w:t xml:space="preserve"> and </w:t>
      </w:r>
      <w:proofErr w:type="spellStart"/>
      <w:r w:rsidRPr="00877CB8">
        <w:rPr>
          <w:rFonts w:ascii="Times New Roman" w:eastAsia="Times New Roman" w:hAnsi="Times New Roman" w:cs="Times New Roman"/>
          <w:i/>
          <w:iCs/>
          <w:kern w:val="0"/>
          <w:sz w:val="20"/>
          <w:szCs w:val="20"/>
          <w:lang w:val="en-GB" w:eastAsia="en-GB"/>
        </w:rPr>
        <w:t>tdd</w:t>
      </w:r>
      <w:proofErr w:type="spellEnd"/>
      <w:r w:rsidRPr="00877CB8">
        <w:rPr>
          <w:rFonts w:ascii="Times New Roman" w:eastAsia="Times New Roman" w:hAnsi="Times New Roman" w:cs="Times New Roman"/>
          <w:i/>
          <w:iCs/>
          <w:kern w:val="0"/>
          <w:sz w:val="20"/>
          <w:szCs w:val="20"/>
          <w:lang w:val="en-GB" w:eastAsia="en-GB"/>
        </w:rPr>
        <w:t>-UL-DL-</w:t>
      </w:r>
      <w:proofErr w:type="spellStart"/>
      <w:r w:rsidRPr="00877CB8">
        <w:rPr>
          <w:rFonts w:ascii="Times New Roman" w:eastAsia="Times New Roman" w:hAnsi="Times New Roman" w:cs="Times New Roman"/>
          <w:i/>
          <w:iCs/>
          <w:kern w:val="0"/>
          <w:sz w:val="20"/>
          <w:szCs w:val="20"/>
          <w:lang w:val="en-GB" w:eastAsia="en-GB"/>
        </w:rPr>
        <w:t>ConfigurationDedicated</w:t>
      </w:r>
      <w:proofErr w:type="spellEnd"/>
      <w:r w:rsidRPr="00877CB8">
        <w:rPr>
          <w:rFonts w:ascii="Times New Roman" w:eastAsia="Times New Roman" w:hAnsi="Times New Roman" w:cs="Times New Roman"/>
          <w:kern w:val="0"/>
          <w:sz w:val="20"/>
          <w:szCs w:val="20"/>
          <w:lang w:val="en-GB" w:eastAsia="en-GB"/>
        </w:rPr>
        <w:t> for unpaired spectrum.</w:t>
      </w:r>
    </w:p>
    <w:p w14:paraId="19E739A8" w14:textId="77777777" w:rsidR="00877CB8" w:rsidRPr="00877CB8" w:rsidRDefault="00877CB8" w:rsidP="00877CB8">
      <w:pPr>
        <w:widowControl/>
        <w:overflowPunct w:val="0"/>
        <w:autoSpaceDE w:val="0"/>
        <w:autoSpaceDN w:val="0"/>
        <w:adjustRightInd w:val="0"/>
        <w:spacing w:beforeLines="50" w:before="156" w:after="180"/>
        <w:ind w:left="568" w:hanging="284"/>
        <w:textAlignment w:val="baseline"/>
        <w:rPr>
          <w:rFonts w:ascii="Times New Roman" w:eastAsia="Times New Roman" w:hAnsi="Times New Roman" w:cs="Times New Roman"/>
          <w:kern w:val="0"/>
          <w:sz w:val="20"/>
          <w:szCs w:val="20"/>
          <w:lang w:val="en-GB" w:eastAsia="en-GB"/>
        </w:rPr>
      </w:pPr>
      <w:r w:rsidRPr="00877CB8">
        <w:rPr>
          <w:rFonts w:ascii="Times New Roman" w:eastAsia="Times New Roman" w:hAnsi="Times New Roman" w:cs="Times New Roman"/>
          <w:kern w:val="0"/>
          <w:sz w:val="20"/>
          <w:szCs w:val="20"/>
          <w:lang w:val="en-GB" w:eastAsia="en-GB"/>
        </w:rPr>
        <w:t>-</w:t>
      </w:r>
      <w:r w:rsidRPr="00877CB8">
        <w:rPr>
          <w:rFonts w:ascii="Times New Roman" w:eastAsia="Times New Roman" w:hAnsi="Times New Roman" w:cs="Times New Roman"/>
          <w:kern w:val="0"/>
          <w:sz w:val="20"/>
          <w:szCs w:val="20"/>
          <w:lang w:val="en-GB" w:eastAsia="en-GB"/>
        </w:rPr>
        <w:tab/>
        <w:t>The gap between any two consecutive PUSCH transmissions, or the gap between any two consecutive PUCCH transmissions, exceeds 13 symbols.</w:t>
      </w:r>
    </w:p>
    <w:p w14:paraId="569B9222" w14:textId="77777777" w:rsidR="00877CB8" w:rsidRPr="00877CB8" w:rsidRDefault="00877CB8" w:rsidP="00877CB8">
      <w:pPr>
        <w:widowControl/>
        <w:overflowPunct w:val="0"/>
        <w:autoSpaceDE w:val="0"/>
        <w:autoSpaceDN w:val="0"/>
        <w:adjustRightInd w:val="0"/>
        <w:spacing w:beforeLines="50" w:before="156" w:after="180"/>
        <w:ind w:left="568" w:hanging="284"/>
        <w:textAlignment w:val="baseline"/>
        <w:rPr>
          <w:rFonts w:ascii="Times New Roman" w:eastAsia="Times New Roman" w:hAnsi="Times New Roman" w:cs="Times New Roman"/>
          <w:kern w:val="0"/>
          <w:sz w:val="20"/>
          <w:szCs w:val="20"/>
          <w:lang w:val="en-GB" w:eastAsia="en-GB"/>
        </w:rPr>
      </w:pPr>
      <w:r w:rsidRPr="00877CB8">
        <w:rPr>
          <w:rFonts w:ascii="Times New Roman" w:eastAsia="Times New Roman" w:hAnsi="Times New Roman" w:cs="Times New Roman"/>
          <w:kern w:val="0"/>
          <w:sz w:val="20"/>
          <w:szCs w:val="20"/>
          <w:lang w:val="en-GB" w:eastAsia="en-GB"/>
        </w:rPr>
        <w:t>-</w:t>
      </w:r>
      <w:r w:rsidRPr="00877CB8">
        <w:rPr>
          <w:rFonts w:ascii="Times New Roman" w:eastAsia="Times New Roman" w:hAnsi="Times New Roman" w:cs="Times New Roman"/>
          <w:kern w:val="0"/>
          <w:sz w:val="20"/>
          <w:szCs w:val="20"/>
          <w:lang w:val="en-GB" w:eastAsia="en-GB"/>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94213B8" w14:textId="77777777" w:rsidR="00877CB8" w:rsidRPr="00877CB8" w:rsidRDefault="00877CB8" w:rsidP="00877CB8">
      <w:pPr>
        <w:widowControl/>
        <w:overflowPunct w:val="0"/>
        <w:autoSpaceDE w:val="0"/>
        <w:autoSpaceDN w:val="0"/>
        <w:adjustRightInd w:val="0"/>
        <w:spacing w:beforeLines="50" w:before="156" w:after="180"/>
        <w:ind w:left="568" w:hanging="284"/>
        <w:textAlignment w:val="baseline"/>
        <w:rPr>
          <w:rFonts w:ascii="Times New Roman" w:eastAsia="Times New Roman" w:hAnsi="Times New Roman" w:cs="Times New Roman"/>
          <w:kern w:val="0"/>
          <w:sz w:val="20"/>
          <w:szCs w:val="20"/>
          <w:lang w:val="en-GB" w:eastAsia="en-GB"/>
        </w:rPr>
      </w:pPr>
      <w:r w:rsidRPr="00877CB8">
        <w:rPr>
          <w:rFonts w:ascii="Times New Roman" w:eastAsia="Times New Roman" w:hAnsi="Times New Roman" w:cs="Times New Roman"/>
          <w:kern w:val="0"/>
          <w:sz w:val="20"/>
          <w:szCs w:val="20"/>
          <w:lang w:val="en-GB" w:eastAsia="en-GB"/>
        </w:rPr>
        <w:t>-</w:t>
      </w:r>
      <w:r w:rsidRPr="00877CB8">
        <w:rPr>
          <w:rFonts w:ascii="Times New Roman" w:eastAsia="Times New Roman" w:hAnsi="Times New Roman" w:cs="Times New Roman"/>
          <w:kern w:val="0"/>
          <w:sz w:val="20"/>
          <w:szCs w:val="20"/>
          <w:lang w:val="en-GB" w:eastAsia="en-GB"/>
        </w:rPr>
        <w:tab/>
        <w:t xml:space="preserve">For PUSCH transmissions of PUSCH repetition type A, or PUSCH repetition type B or TB processing over multiple slots, a dropping or cancellation of a PUSCH transmission </w:t>
      </w:r>
      <w:r w:rsidRPr="00877CB8">
        <w:rPr>
          <w:rFonts w:ascii="Times New Roman" w:eastAsia="Batang" w:hAnsi="Times New Roman" w:cs="Times New Roman"/>
          <w:kern w:val="24"/>
          <w:sz w:val="20"/>
          <w:szCs w:val="20"/>
          <w:lang w:val="en-GB" w:eastAsia="en-GB"/>
        </w:rPr>
        <w:t>according to clause 9, clause 11.1 and clause 11.2A of [6, TS 38.213]</w:t>
      </w:r>
      <w:r w:rsidRPr="00877CB8">
        <w:rPr>
          <w:rFonts w:ascii="Times New Roman" w:eastAsia="Times New Roman" w:hAnsi="Times New Roman" w:cs="Times New Roman"/>
          <w:kern w:val="0"/>
          <w:sz w:val="20"/>
          <w:szCs w:val="20"/>
          <w:lang w:val="en-GB" w:eastAsia="en-GB"/>
        </w:rPr>
        <w:t>.</w:t>
      </w:r>
    </w:p>
    <w:p w14:paraId="66FB4CDD" w14:textId="77777777" w:rsidR="00877CB8" w:rsidRPr="00877CB8" w:rsidRDefault="00877CB8" w:rsidP="00877CB8">
      <w:pPr>
        <w:widowControl/>
        <w:overflowPunct w:val="0"/>
        <w:autoSpaceDE w:val="0"/>
        <w:autoSpaceDN w:val="0"/>
        <w:adjustRightInd w:val="0"/>
        <w:spacing w:beforeLines="50" w:before="156" w:after="180"/>
        <w:ind w:left="568" w:hanging="284"/>
        <w:textAlignment w:val="baseline"/>
        <w:rPr>
          <w:rFonts w:ascii="Times New Roman" w:eastAsia="Times New Roman" w:hAnsi="Times New Roman" w:cs="Times New Roman"/>
          <w:kern w:val="0"/>
          <w:sz w:val="20"/>
          <w:szCs w:val="20"/>
          <w:lang w:val="en-GB" w:eastAsia="en-GB"/>
        </w:rPr>
      </w:pPr>
      <w:r w:rsidRPr="00877CB8">
        <w:rPr>
          <w:rFonts w:ascii="Times New Roman" w:eastAsia="Times New Roman" w:hAnsi="Times New Roman" w:cs="Times New Roman"/>
          <w:kern w:val="0"/>
          <w:sz w:val="20"/>
          <w:szCs w:val="20"/>
          <w:lang w:val="en-GB" w:eastAsia="en-GB"/>
        </w:rPr>
        <w:t>-</w:t>
      </w:r>
      <w:r w:rsidRPr="00877CB8">
        <w:rPr>
          <w:rFonts w:ascii="Times New Roman" w:eastAsia="Times New Roman" w:hAnsi="Times New Roman" w:cs="Times New Roman"/>
          <w:kern w:val="0"/>
          <w:sz w:val="20"/>
          <w:szCs w:val="20"/>
          <w:lang w:val="en-GB" w:eastAsia="en-GB"/>
        </w:rPr>
        <w:tab/>
        <w:t>For PUCCH transmissions of PUCCH repetition, a dropping or cancellation of a PUCCH transmission according to clause 9.2.6 and clause 11.1 of [6, TS 38.213].</w:t>
      </w:r>
    </w:p>
    <w:p w14:paraId="51C09E04" w14:textId="77777777" w:rsidR="00877CB8" w:rsidRPr="00877CB8" w:rsidRDefault="00877CB8" w:rsidP="00877CB8">
      <w:pPr>
        <w:widowControl/>
        <w:overflowPunct w:val="0"/>
        <w:autoSpaceDE w:val="0"/>
        <w:autoSpaceDN w:val="0"/>
        <w:adjustRightInd w:val="0"/>
        <w:spacing w:beforeLines="50" w:before="156" w:after="180"/>
        <w:ind w:left="568" w:hanging="284"/>
        <w:textAlignment w:val="baseline"/>
        <w:rPr>
          <w:rFonts w:ascii="Times New Roman" w:eastAsia="Times New Roman" w:hAnsi="Times New Roman" w:cs="Times New Roman"/>
          <w:kern w:val="0"/>
          <w:sz w:val="20"/>
          <w:szCs w:val="20"/>
          <w:lang w:val="en-GB" w:eastAsia="en-GB"/>
        </w:rPr>
      </w:pPr>
      <w:r w:rsidRPr="00877CB8">
        <w:rPr>
          <w:rFonts w:ascii="Times New Roman" w:eastAsia="Times New Roman" w:hAnsi="Times New Roman" w:cs="Times New Roman"/>
          <w:kern w:val="0"/>
          <w:sz w:val="20"/>
          <w:szCs w:val="20"/>
          <w:lang w:val="en-GB" w:eastAsia="en-GB"/>
        </w:rPr>
        <w:lastRenderedPageBreak/>
        <w:t>-</w:t>
      </w:r>
      <w:r w:rsidRPr="00877CB8">
        <w:rPr>
          <w:rFonts w:ascii="Times New Roman" w:eastAsia="Times New Roman" w:hAnsi="Times New Roman" w:cs="Times New Roman"/>
          <w:kern w:val="0"/>
          <w:sz w:val="20"/>
          <w:szCs w:val="20"/>
          <w:lang w:val="en-GB" w:eastAsia="en-GB"/>
        </w:rPr>
        <w:tab/>
        <w:t xml:space="preserve">For any two consecutive PUSCH transmissions of PUSCH repetition type A, or PUSCH repetition type B, and </w:t>
      </w:r>
      <w:r w:rsidRPr="00877CB8">
        <w:rPr>
          <w:rFonts w:ascii="Times New Roman" w:eastAsia="Times New Roman" w:hAnsi="Times New Roman" w:cs="Times New Roman"/>
          <w:color w:val="000000"/>
          <w:kern w:val="0"/>
          <w:sz w:val="20"/>
          <w:szCs w:val="20"/>
          <w:lang w:val="en-GB" w:eastAsia="en-GB"/>
        </w:rPr>
        <w:t xml:space="preserve">when two SRS resource sets are configured in </w:t>
      </w:r>
      <w:proofErr w:type="spellStart"/>
      <w:r w:rsidRPr="00877CB8">
        <w:rPr>
          <w:rFonts w:ascii="Times New Roman" w:eastAsia="Times New Roman" w:hAnsi="Times New Roman" w:cs="Times New Roman"/>
          <w:i/>
          <w:color w:val="000000"/>
          <w:kern w:val="0"/>
          <w:sz w:val="20"/>
          <w:szCs w:val="20"/>
          <w:lang w:val="en-GB" w:eastAsia="en-GB"/>
        </w:rPr>
        <w:t>srs-ResourceSetToAddModList</w:t>
      </w:r>
      <w:proofErr w:type="spellEnd"/>
      <w:r w:rsidRPr="00877CB8">
        <w:rPr>
          <w:rFonts w:ascii="Times New Roman" w:eastAsia="Times New Roman" w:hAnsi="Times New Roman" w:cs="Times New Roman"/>
          <w:color w:val="000000"/>
          <w:kern w:val="0"/>
          <w:sz w:val="20"/>
          <w:szCs w:val="20"/>
          <w:lang w:val="en-GB" w:eastAsia="en-GB"/>
        </w:rPr>
        <w:t xml:space="preserve"> or </w:t>
      </w:r>
      <w:r w:rsidRPr="00877CB8">
        <w:rPr>
          <w:rFonts w:ascii="Times New Roman" w:eastAsia="Times New Roman" w:hAnsi="Times New Roman" w:cs="Times New Roman"/>
          <w:i/>
          <w:color w:val="000000"/>
          <w:kern w:val="0"/>
          <w:sz w:val="20"/>
          <w:szCs w:val="20"/>
          <w:lang w:val="en-GB" w:eastAsia="en-GB"/>
        </w:rPr>
        <w:t xml:space="preserve">srs-ResourceSetToAddModListDCI-0-2 </w:t>
      </w:r>
      <w:r w:rsidRPr="00877CB8">
        <w:rPr>
          <w:rFonts w:ascii="Times New Roman" w:eastAsia="Times New Roman" w:hAnsi="Times New Roman" w:cs="Times New Roman"/>
          <w:color w:val="000000"/>
          <w:kern w:val="0"/>
          <w:sz w:val="20"/>
          <w:szCs w:val="20"/>
          <w:lang w:val="en-GB" w:eastAsia="en-GB"/>
        </w:rPr>
        <w:t xml:space="preserve">with higher layer parameter </w:t>
      </w:r>
      <w:r w:rsidRPr="00877CB8">
        <w:rPr>
          <w:rFonts w:ascii="Times New Roman" w:eastAsia="Times New Roman" w:hAnsi="Times New Roman" w:cs="Times New Roman"/>
          <w:i/>
          <w:color w:val="000000"/>
          <w:kern w:val="0"/>
          <w:sz w:val="20"/>
          <w:szCs w:val="20"/>
          <w:lang w:val="en-GB" w:eastAsia="en-GB"/>
        </w:rPr>
        <w:t xml:space="preserve">usage </w:t>
      </w:r>
      <w:r w:rsidRPr="00877CB8">
        <w:rPr>
          <w:rFonts w:ascii="Times New Roman" w:eastAsia="Times New Roman" w:hAnsi="Times New Roman" w:cs="Times New Roman"/>
          <w:color w:val="000000"/>
          <w:kern w:val="0"/>
          <w:sz w:val="20"/>
          <w:szCs w:val="20"/>
          <w:lang w:val="en-GB" w:eastAsia="en-GB"/>
        </w:rPr>
        <w:t xml:space="preserve">in </w:t>
      </w:r>
      <w:r w:rsidRPr="00877CB8">
        <w:rPr>
          <w:rFonts w:ascii="Times New Roman" w:eastAsia="Times New Roman" w:hAnsi="Times New Roman" w:cs="Times New Roman"/>
          <w:i/>
          <w:color w:val="000000"/>
          <w:kern w:val="0"/>
          <w:sz w:val="20"/>
          <w:szCs w:val="20"/>
          <w:lang w:val="en-GB" w:eastAsia="en-GB"/>
        </w:rPr>
        <w:t>SRS-</w:t>
      </w:r>
      <w:proofErr w:type="spellStart"/>
      <w:r w:rsidRPr="00877CB8">
        <w:rPr>
          <w:rFonts w:ascii="Times New Roman" w:eastAsia="Times New Roman" w:hAnsi="Times New Roman" w:cs="Times New Roman"/>
          <w:i/>
          <w:color w:val="000000"/>
          <w:kern w:val="0"/>
          <w:sz w:val="20"/>
          <w:szCs w:val="20"/>
          <w:lang w:val="en-GB" w:eastAsia="en-GB"/>
        </w:rPr>
        <w:t>ResourceSet</w:t>
      </w:r>
      <w:proofErr w:type="spellEnd"/>
      <w:r w:rsidRPr="00877CB8">
        <w:rPr>
          <w:rFonts w:ascii="Times New Roman" w:eastAsia="Times New Roman" w:hAnsi="Times New Roman" w:cs="Times New Roman"/>
          <w:color w:val="000000"/>
          <w:kern w:val="0"/>
          <w:sz w:val="20"/>
          <w:szCs w:val="20"/>
          <w:lang w:val="en-GB" w:eastAsia="en-GB"/>
        </w:rPr>
        <w:t xml:space="preserve"> set to 'codebook' or '</w:t>
      </w:r>
      <w:proofErr w:type="spellStart"/>
      <w:r w:rsidRPr="00877CB8">
        <w:rPr>
          <w:rFonts w:ascii="Times New Roman" w:eastAsia="Times New Roman" w:hAnsi="Times New Roman" w:cs="Times New Roman"/>
          <w:color w:val="000000"/>
          <w:kern w:val="0"/>
          <w:sz w:val="20"/>
          <w:szCs w:val="20"/>
          <w:lang w:val="en-GB" w:eastAsia="en-GB"/>
        </w:rPr>
        <w:t>noncodebook</w:t>
      </w:r>
      <w:proofErr w:type="spellEnd"/>
      <w:r w:rsidRPr="00877CB8">
        <w:rPr>
          <w:rFonts w:ascii="Times New Roman" w:eastAsia="Times New Roman" w:hAnsi="Times New Roman" w:cs="Times New Roman"/>
          <w:color w:val="000000"/>
          <w:kern w:val="0"/>
          <w:sz w:val="20"/>
          <w:szCs w:val="20"/>
          <w:lang w:val="en-GB" w:eastAsia="en-GB"/>
        </w:rPr>
        <w:t xml:space="preserve">', a </w:t>
      </w:r>
      <w:r w:rsidRPr="00877CB8">
        <w:rPr>
          <w:rFonts w:ascii="Times New Roman" w:eastAsia="Times New Roman" w:hAnsi="Times New Roman" w:cs="Times New Roman"/>
          <w:kern w:val="0"/>
          <w:sz w:val="20"/>
          <w:szCs w:val="20"/>
          <w:lang w:val="en-GB" w:eastAsia="en-GB"/>
        </w:rPr>
        <w:t>different SRS resource set association is used for the two PUSCH transmissions of PUSCH repetition type A, or PUSCH repetition type B, according to Clause 6.1.2.1.</w:t>
      </w:r>
    </w:p>
    <w:p w14:paraId="657AD039" w14:textId="67E18B5D" w:rsidR="00877CB8" w:rsidRPr="00877CB8" w:rsidRDefault="00877CB8" w:rsidP="00877CB8">
      <w:pPr>
        <w:widowControl/>
        <w:overflowPunct w:val="0"/>
        <w:autoSpaceDE w:val="0"/>
        <w:autoSpaceDN w:val="0"/>
        <w:adjustRightInd w:val="0"/>
        <w:spacing w:beforeLines="50" w:before="156" w:after="180"/>
        <w:ind w:left="568" w:hanging="284"/>
        <w:textAlignment w:val="baseline"/>
        <w:rPr>
          <w:rFonts w:ascii="Times New Roman" w:eastAsia="Times New Roman" w:hAnsi="Times New Roman" w:cs="Times New Roman"/>
          <w:kern w:val="0"/>
          <w:sz w:val="20"/>
          <w:szCs w:val="20"/>
          <w:lang w:val="en-GB" w:eastAsia="en-GB"/>
        </w:rPr>
      </w:pPr>
      <w:r w:rsidRPr="00877CB8">
        <w:rPr>
          <w:rFonts w:ascii="Times New Roman" w:eastAsia="Times New Roman" w:hAnsi="Times New Roman" w:cs="Times New Roman"/>
          <w:kern w:val="0"/>
          <w:sz w:val="20"/>
          <w:szCs w:val="20"/>
          <w:lang w:val="en-GB" w:eastAsia="en-GB"/>
        </w:rPr>
        <w:t>-</w:t>
      </w:r>
      <w:r w:rsidRPr="00877CB8">
        <w:rPr>
          <w:rFonts w:ascii="Times New Roman" w:eastAsia="Times New Roman" w:hAnsi="Times New Roman" w:cs="Times New Roman"/>
          <w:kern w:val="0"/>
          <w:sz w:val="20"/>
          <w:szCs w:val="20"/>
          <w:lang w:val="en-GB" w:eastAsia="en-GB"/>
        </w:rPr>
        <w:tab/>
        <w:t xml:space="preserve">For any two consecutive PUCCH transmissions of PUCCH repetition, and when a PUCCH resource used for repetitions of a PUCCH transmission by a UE includes first and second spatial relations, </w:t>
      </w:r>
      <w:r w:rsidRPr="00877CB8">
        <w:rPr>
          <w:rFonts w:ascii="Times New Roman" w:eastAsia="Times New Roman" w:hAnsi="Times New Roman" w:cs="Times New Roman"/>
          <w:color w:val="FF0000"/>
          <w:kern w:val="0"/>
          <w:sz w:val="20"/>
          <w:szCs w:val="20"/>
          <w:lang w:val="en-GB" w:eastAsia="en-GB"/>
        </w:rPr>
        <w:t>or first and second sets of power control parameters, as described in</w:t>
      </w:r>
      <w:r w:rsidRPr="00877CB8">
        <w:rPr>
          <w:rFonts w:ascii="Times New Roman" w:eastAsia="Times New Roman" w:hAnsi="Times New Roman" w:cs="Times New Roman"/>
          <w:iCs/>
          <w:color w:val="FF0000"/>
          <w:kern w:val="0"/>
          <w:sz w:val="20"/>
          <w:szCs w:val="20"/>
          <w:lang w:eastAsia="en-GB"/>
        </w:rPr>
        <w:t xml:space="preserve"> </w:t>
      </w:r>
      <w:r w:rsidRPr="00877CB8">
        <w:rPr>
          <w:rFonts w:ascii="Times New Roman" w:eastAsia="Times New Roman" w:hAnsi="Times New Roman" w:cs="Times New Roman"/>
          <w:color w:val="FF0000"/>
          <w:kern w:val="0"/>
          <w:sz w:val="20"/>
          <w:szCs w:val="20"/>
          <w:lang w:eastAsia="en-GB"/>
        </w:rPr>
        <w:t>[</w:t>
      </w:r>
      <w:r w:rsidR="00C64862">
        <w:rPr>
          <w:rFonts w:ascii="Times New Roman" w:eastAsia="Times New Roman" w:hAnsi="Times New Roman" w:cs="Times New Roman"/>
          <w:color w:val="FF0000"/>
          <w:kern w:val="0"/>
          <w:sz w:val="20"/>
          <w:szCs w:val="20"/>
          <w:lang w:eastAsia="en-GB"/>
        </w:rPr>
        <w:t xml:space="preserve">6, </w:t>
      </w:r>
      <w:r w:rsidRPr="00877CB8">
        <w:rPr>
          <w:rFonts w:ascii="Times New Roman" w:eastAsia="Times New Roman" w:hAnsi="Times New Roman" w:cs="Times New Roman"/>
          <w:color w:val="FF0000"/>
          <w:kern w:val="0"/>
          <w:sz w:val="20"/>
          <w:szCs w:val="20"/>
          <w:lang w:val="en-GB" w:eastAsia="en-GB"/>
        </w:rPr>
        <w:t>TS 38.321] and in clause 7.2.1 of [</w:t>
      </w:r>
      <w:r w:rsidR="00C64862">
        <w:rPr>
          <w:rFonts w:ascii="Times New Roman" w:eastAsia="Times New Roman" w:hAnsi="Times New Roman" w:cs="Times New Roman"/>
          <w:color w:val="FF0000"/>
          <w:kern w:val="0"/>
          <w:sz w:val="20"/>
          <w:szCs w:val="20"/>
          <w:lang w:val="en-GB" w:eastAsia="en-GB"/>
        </w:rPr>
        <w:t xml:space="preserve">6, </w:t>
      </w:r>
      <w:r w:rsidRPr="00877CB8">
        <w:rPr>
          <w:rFonts w:ascii="Times New Roman" w:eastAsia="Times New Roman" w:hAnsi="Times New Roman" w:cs="Times New Roman"/>
          <w:color w:val="FF0000"/>
          <w:kern w:val="0"/>
          <w:sz w:val="20"/>
          <w:szCs w:val="20"/>
          <w:lang w:val="en-GB" w:eastAsia="en-GB"/>
        </w:rPr>
        <w:t>TS 38.213],</w:t>
      </w:r>
      <w:r w:rsidRPr="00877CB8">
        <w:rPr>
          <w:rFonts w:ascii="Times New Roman" w:eastAsia="Times New Roman" w:hAnsi="Times New Roman" w:cs="Times New Roman"/>
          <w:kern w:val="0"/>
          <w:sz w:val="20"/>
          <w:szCs w:val="20"/>
          <w:lang w:val="en-GB" w:eastAsia="en-GB"/>
        </w:rPr>
        <w:t xml:space="preserve"> different spatial relations </w:t>
      </w:r>
      <w:r w:rsidRPr="00877CB8">
        <w:rPr>
          <w:rFonts w:ascii="Times New Roman" w:eastAsia="Times New Roman" w:hAnsi="Times New Roman" w:cs="Times New Roman"/>
          <w:color w:val="FF0000"/>
          <w:kern w:val="0"/>
          <w:sz w:val="20"/>
          <w:szCs w:val="20"/>
          <w:lang w:val="en-GB" w:eastAsia="en-GB"/>
        </w:rPr>
        <w:t>or different power control parameters</w:t>
      </w:r>
      <w:r w:rsidRPr="00877CB8">
        <w:rPr>
          <w:rFonts w:ascii="Times New Roman" w:eastAsia="Times New Roman" w:hAnsi="Times New Roman" w:cs="Times New Roman"/>
          <w:kern w:val="0"/>
          <w:sz w:val="20"/>
          <w:szCs w:val="20"/>
          <w:lang w:val="en-GB" w:eastAsia="en-GB"/>
        </w:rPr>
        <w:t xml:space="preserve">, are used for the two PUCCH transmissions of PUCCH repetition, according to Clause 9.2.6 of [6, TS 38.213]. </w:t>
      </w:r>
    </w:p>
    <w:p w14:paraId="33931391" w14:textId="77777777" w:rsidR="00877CB8" w:rsidRPr="00877CB8" w:rsidRDefault="00877CB8" w:rsidP="00877CB8">
      <w:pPr>
        <w:widowControl/>
        <w:overflowPunct w:val="0"/>
        <w:autoSpaceDE w:val="0"/>
        <w:autoSpaceDN w:val="0"/>
        <w:adjustRightInd w:val="0"/>
        <w:spacing w:beforeLines="50" w:before="156" w:after="180"/>
        <w:ind w:left="568" w:hanging="284"/>
        <w:textAlignment w:val="baseline"/>
        <w:rPr>
          <w:rFonts w:ascii="Times New Roman" w:eastAsia="Times New Roman" w:hAnsi="Times New Roman" w:cs="Times New Roman"/>
          <w:kern w:val="0"/>
          <w:sz w:val="20"/>
          <w:szCs w:val="20"/>
          <w:lang w:val="en-GB" w:eastAsia="en-GB"/>
        </w:rPr>
      </w:pPr>
      <w:r w:rsidRPr="00877CB8">
        <w:rPr>
          <w:rFonts w:ascii="Times New Roman" w:eastAsia="Times New Roman" w:hAnsi="Times New Roman" w:cs="Times New Roman"/>
          <w:kern w:val="0"/>
          <w:sz w:val="20"/>
          <w:szCs w:val="20"/>
          <w:lang w:val="en-GB" w:eastAsia="en-GB"/>
        </w:rPr>
        <w:t>-</w:t>
      </w:r>
      <w:r w:rsidRPr="00877CB8">
        <w:rPr>
          <w:rFonts w:ascii="Times New Roman" w:eastAsia="Times New Roman" w:hAnsi="Times New Roman" w:cs="Times New Roman"/>
          <w:kern w:val="0"/>
          <w:sz w:val="20"/>
          <w:szCs w:val="20"/>
          <w:lang w:val="en-GB" w:eastAsia="en-GB"/>
        </w:rPr>
        <w:tab/>
        <w:t>Uplink timing adjustment in response to a timing advance command according to clause 4.2 of [6, TS 38.213].</w:t>
      </w:r>
    </w:p>
    <w:p w14:paraId="2C627AFE" w14:textId="77777777" w:rsidR="00877CB8" w:rsidRPr="00877CB8" w:rsidRDefault="00877CB8" w:rsidP="00877CB8">
      <w:pPr>
        <w:widowControl/>
        <w:overflowPunct w:val="0"/>
        <w:autoSpaceDE w:val="0"/>
        <w:autoSpaceDN w:val="0"/>
        <w:adjustRightInd w:val="0"/>
        <w:spacing w:beforeLines="50" w:before="156" w:after="180"/>
        <w:ind w:left="568" w:hanging="284"/>
        <w:textAlignment w:val="baseline"/>
        <w:rPr>
          <w:rFonts w:ascii="Times New Roman" w:eastAsia="Times New Roman" w:hAnsi="Times New Roman" w:cs="Times New Roman"/>
          <w:kern w:val="0"/>
          <w:sz w:val="20"/>
          <w:szCs w:val="20"/>
          <w:lang w:val="en-GB" w:eastAsia="en-GB"/>
        </w:rPr>
      </w:pPr>
      <w:r w:rsidRPr="00877CB8">
        <w:rPr>
          <w:rFonts w:ascii="Times New Roman" w:eastAsia="Times New Roman" w:hAnsi="Times New Roman" w:cs="Times New Roman"/>
          <w:kern w:val="0"/>
          <w:sz w:val="20"/>
          <w:szCs w:val="20"/>
          <w:lang w:val="en-GB" w:eastAsia="en-GB"/>
        </w:rPr>
        <w:t>-</w:t>
      </w:r>
      <w:r w:rsidRPr="00877CB8">
        <w:rPr>
          <w:rFonts w:ascii="Times New Roman" w:eastAsia="Times New Roman" w:hAnsi="Times New Roman" w:cs="Times New Roman"/>
          <w:kern w:val="0"/>
          <w:sz w:val="20"/>
          <w:szCs w:val="20"/>
          <w:lang w:val="en-GB" w:eastAsia="en-GB"/>
        </w:rPr>
        <w:tab/>
        <w:t>Frequency hopping.</w:t>
      </w:r>
    </w:p>
    <w:p w14:paraId="2C3ED0F0" w14:textId="77777777" w:rsidR="00877CB8" w:rsidRPr="00877CB8" w:rsidRDefault="00877CB8" w:rsidP="00877CB8">
      <w:pPr>
        <w:adjustRightInd w:val="0"/>
        <w:snapToGrid w:val="0"/>
        <w:rPr>
          <w:rFonts w:ascii="Times" w:eastAsia="宋体" w:hAnsi="Times" w:cs="Times New Roman"/>
          <w:iCs/>
          <w:kern w:val="0"/>
          <w:szCs w:val="21"/>
        </w:rPr>
      </w:pPr>
      <w:r>
        <w:rPr>
          <w:rFonts w:ascii="Times" w:eastAsia="宋体" w:hAnsi="Times" w:cs="Times New Roman"/>
          <w:iCs/>
          <w:kern w:val="0"/>
          <w:szCs w:val="21"/>
        </w:rPr>
        <w:t>&lt;unchanged part omitted&gt;</w:t>
      </w:r>
    </w:p>
    <w:p w14:paraId="0D86505B" w14:textId="35DCF570" w:rsidR="00877CB8" w:rsidRDefault="00877CB8" w:rsidP="00885F79">
      <w:pPr>
        <w:widowControl/>
        <w:adjustRightInd w:val="0"/>
        <w:snapToGrid w:val="0"/>
        <w:spacing w:after="160" w:line="259" w:lineRule="auto"/>
        <w:jc w:val="left"/>
        <w:rPr>
          <w:rFonts w:ascii="Times New Roman" w:eastAsia="Times New Roman" w:hAnsi="Times New Roman" w:cs="Times New Roman"/>
          <w:color w:val="000000"/>
          <w:kern w:val="0"/>
          <w:sz w:val="20"/>
          <w:szCs w:val="20"/>
          <w:lang w:eastAsia="en-US"/>
        </w:rPr>
      </w:pPr>
      <w:r>
        <w:rPr>
          <w:rFonts w:ascii="Times New Roman" w:eastAsia="Times New Roman" w:hAnsi="Times New Roman" w:cs="Times New Roman"/>
          <w:color w:val="000000"/>
          <w:kern w:val="0"/>
          <w:sz w:val="20"/>
          <w:szCs w:val="20"/>
          <w:lang w:eastAsia="en-US"/>
        </w:rPr>
        <w:t>-------------------------------------------------</w:t>
      </w:r>
      <w:r>
        <w:rPr>
          <w:rFonts w:ascii="Times New Roman" w:eastAsia="宋体" w:hAnsi="Times New Roman" w:cs="Times New Roman"/>
          <w:color w:val="000000"/>
          <w:kern w:val="0"/>
          <w:sz w:val="20"/>
          <w:szCs w:val="20"/>
        </w:rPr>
        <w:t>-----END OF TP #4-----</w:t>
      </w:r>
      <w:r>
        <w:rPr>
          <w:rFonts w:ascii="Times New Roman" w:eastAsia="Times New Roman" w:hAnsi="Times New Roman" w:cs="Times New Roman"/>
          <w:color w:val="000000"/>
          <w:kern w:val="0"/>
          <w:sz w:val="20"/>
          <w:szCs w:val="20"/>
          <w:lang w:eastAsia="en-US"/>
        </w:rPr>
        <w:t>----------------------------------------------</w:t>
      </w:r>
    </w:p>
    <w:p w14:paraId="78C09596" w14:textId="77777777" w:rsidR="00877CB8" w:rsidRPr="00877CB8" w:rsidRDefault="00877CB8" w:rsidP="00885F79">
      <w:pPr>
        <w:widowControl/>
        <w:adjustRightInd w:val="0"/>
        <w:snapToGrid w:val="0"/>
        <w:spacing w:after="160" w:line="259" w:lineRule="auto"/>
        <w:jc w:val="left"/>
        <w:rPr>
          <w:rFonts w:ascii="Times New Roman" w:eastAsia="Times New Roman" w:hAnsi="Times New Roman" w:cs="Times New Roman"/>
          <w:color w:val="000000"/>
          <w:kern w:val="0"/>
          <w:sz w:val="20"/>
          <w:szCs w:val="20"/>
          <w:lang w:eastAsia="en-US"/>
        </w:rPr>
      </w:pPr>
    </w:p>
    <w:p w14:paraId="15BD526E" w14:textId="7D9FA961" w:rsidR="00D70975" w:rsidRDefault="00D70975" w:rsidP="00A55068">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lang w:eastAsia="en-GB"/>
        </w:rPr>
      </w:pPr>
      <w:r>
        <w:rPr>
          <w:rFonts w:cs="Times New Roman"/>
          <w:b w:val="0"/>
          <w:kern w:val="0"/>
          <w:sz w:val="36"/>
          <w:szCs w:val="20"/>
          <w:lang w:eastAsia="en-GB"/>
        </w:rPr>
        <w:t>Conclusion</w:t>
      </w:r>
    </w:p>
    <w:p w14:paraId="36C1D164" w14:textId="22BF2E0A" w:rsidR="00D70975" w:rsidRDefault="00D70975" w:rsidP="00885F79">
      <w:pPr>
        <w:adjustRightInd w:val="0"/>
        <w:snapToGrid w:val="0"/>
        <w:spacing w:before="120"/>
        <w:rPr>
          <w:rFonts w:ascii="Times New Roman" w:eastAsia="宋体" w:hAnsi="Times New Roman"/>
          <w:sz w:val="20"/>
          <w:szCs w:val="20"/>
        </w:rPr>
      </w:pPr>
      <w:r w:rsidRPr="00D70975">
        <w:rPr>
          <w:rFonts w:ascii="Times New Roman" w:eastAsia="宋体" w:hAnsi="Times New Roman"/>
          <w:sz w:val="20"/>
          <w:szCs w:val="20"/>
        </w:rPr>
        <w:t xml:space="preserve">In this contribution, we analyze and discuss the relevant mechanisms of </w:t>
      </w:r>
      <w:r>
        <w:rPr>
          <w:rFonts w:ascii="Times New Roman" w:eastAsia="宋体" w:hAnsi="Times New Roman"/>
          <w:sz w:val="20"/>
          <w:szCs w:val="20"/>
        </w:rPr>
        <w:t>frequency hopping with</w:t>
      </w:r>
      <w:r w:rsidRPr="00D70975">
        <w:rPr>
          <w:rFonts w:ascii="Times New Roman" w:eastAsia="宋体" w:hAnsi="Times New Roman"/>
          <w:sz w:val="20"/>
          <w:szCs w:val="20"/>
        </w:rPr>
        <w:t xml:space="preserve"> DMRS bundling, and have the following </w:t>
      </w:r>
      <w:r w:rsidR="001A637D">
        <w:rPr>
          <w:rFonts w:ascii="Times New Roman" w:eastAsia="宋体" w:hAnsi="Times New Roman"/>
          <w:sz w:val="20"/>
          <w:szCs w:val="20"/>
        </w:rPr>
        <w:t xml:space="preserve">observation and </w:t>
      </w:r>
      <w:r w:rsidRPr="00D70975">
        <w:rPr>
          <w:rFonts w:ascii="Times New Roman" w:eastAsia="宋体" w:hAnsi="Times New Roman"/>
          <w:sz w:val="20"/>
          <w:szCs w:val="20"/>
        </w:rPr>
        <w:t>proposals:</w:t>
      </w:r>
      <w:r w:rsidRPr="00D70975" w:rsidDel="00DA4DEA">
        <w:rPr>
          <w:rFonts w:ascii="Times New Roman" w:eastAsia="宋体" w:hAnsi="Times New Roman"/>
          <w:sz w:val="20"/>
          <w:szCs w:val="20"/>
        </w:rPr>
        <w:t xml:space="preserve"> </w:t>
      </w:r>
    </w:p>
    <w:p w14:paraId="067F5630" w14:textId="2AC1634D" w:rsidR="00877CB8" w:rsidRDefault="00877CB8" w:rsidP="00885F79">
      <w:pPr>
        <w:pStyle w:val="a5"/>
        <w:adjustRightInd w:val="0"/>
        <w:snapToGrid w:val="0"/>
        <w:spacing w:before="120" w:after="120" w:line="240" w:lineRule="exact"/>
        <w:rPr>
          <w:rFonts w:ascii="Times New Roman" w:hAnsi="Times New Roman" w:cs="Times New Roman"/>
          <w:b/>
        </w:rPr>
      </w:pPr>
      <w:r>
        <w:rPr>
          <w:rFonts w:ascii="Times New Roman" w:eastAsia="宋体" w:hAnsi="Times New Roman"/>
        </w:rPr>
        <w:fldChar w:fldCharType="begin"/>
      </w:r>
      <w:r>
        <w:rPr>
          <w:rFonts w:ascii="Times New Roman" w:eastAsia="宋体" w:hAnsi="Times New Roman"/>
        </w:rPr>
        <w:instrText xml:space="preserve"> </w:instrText>
      </w:r>
      <w:r>
        <w:rPr>
          <w:rFonts w:ascii="Times New Roman" w:eastAsia="宋体" w:hAnsi="Times New Roman" w:hint="eastAsia"/>
        </w:rPr>
        <w:instrText>REF OB1 \h</w:instrText>
      </w:r>
      <w:r>
        <w:rPr>
          <w:rFonts w:ascii="Times New Roman" w:eastAsia="宋体" w:hAnsi="Times New Roman"/>
        </w:rPr>
        <w:instrText xml:space="preserve"> </w:instrText>
      </w:r>
      <w:r>
        <w:rPr>
          <w:rFonts w:ascii="Times New Roman" w:eastAsia="宋体" w:hAnsi="Times New Roman"/>
        </w:rPr>
      </w:r>
      <w:r>
        <w:rPr>
          <w:rFonts w:ascii="Times New Roman" w:eastAsia="宋体" w:hAnsi="Times New Roman"/>
        </w:rPr>
        <w:fldChar w:fldCharType="separate"/>
      </w:r>
      <w:r w:rsidRPr="002D4A70">
        <w:rPr>
          <w:rFonts w:ascii="Times New Roman" w:hAnsi="Times New Roman" w:cs="Times New Roman"/>
          <w:b/>
        </w:rPr>
        <w:t xml:space="preserve">Observation </w:t>
      </w:r>
      <w:r>
        <w:rPr>
          <w:rFonts w:ascii="Times New Roman" w:hAnsi="Times New Roman" w:cs="Times New Roman"/>
          <w:b/>
          <w:noProof/>
        </w:rPr>
        <w:t>1</w:t>
      </w:r>
      <w:r w:rsidRPr="002D4A70">
        <w:rPr>
          <w:rFonts w:ascii="Times New Roman" w:hAnsi="Times New Roman" w:cs="Times New Roman"/>
          <w:b/>
        </w:rPr>
        <w:t xml:space="preserve">: when </w:t>
      </w:r>
      <w:r w:rsidR="00144F7B">
        <w:rPr>
          <w:rFonts w:ascii="Times New Roman" w:hAnsi="Times New Roman" w:cs="Times New Roman" w:hint="eastAsia"/>
          <w:b/>
        </w:rPr>
        <w:t>neither</w:t>
      </w:r>
      <w:r w:rsidRPr="002D4A70">
        <w:rPr>
          <w:rFonts w:ascii="Times New Roman" w:hAnsi="Times New Roman" w:cs="Times New Roman"/>
          <w:b/>
        </w:rPr>
        <w:t xml:space="preserve"> hopping interval </w:t>
      </w:r>
      <w:r w:rsidR="00144F7B">
        <w:rPr>
          <w:rFonts w:ascii="Times New Roman" w:hAnsi="Times New Roman" w:cs="Times New Roman" w:hint="eastAsia"/>
          <w:b/>
        </w:rPr>
        <w:t>nor</w:t>
      </w:r>
      <w:r w:rsidRPr="002D4A70">
        <w:rPr>
          <w:rFonts w:ascii="Times New Roman" w:hAnsi="Times New Roman" w:cs="Times New Roman"/>
          <w:b/>
        </w:rPr>
        <w:t xml:space="preserve"> TDW length </w:t>
      </w:r>
      <w:r w:rsidR="00144F7B">
        <w:rPr>
          <w:rFonts w:ascii="Times New Roman" w:hAnsi="Times New Roman" w:cs="Times New Roman" w:hint="eastAsia"/>
          <w:b/>
        </w:rPr>
        <w:t>is</w:t>
      </w:r>
      <w:r w:rsidRPr="002D4A70">
        <w:rPr>
          <w:rFonts w:ascii="Times New Roman" w:hAnsi="Times New Roman" w:cs="Times New Roman"/>
          <w:b/>
        </w:rPr>
        <w:t xml:space="preserve"> configured, the frequency hopping interval is </w:t>
      </w:r>
      <w:r w:rsidRPr="00885F79">
        <w:rPr>
          <w:rFonts w:ascii="Times" w:eastAsia="Batang" w:hAnsi="Times"/>
          <w:b/>
          <w:kern w:val="0"/>
        </w:rPr>
        <w:t>min (maximum duration, duration of all PUSCH</w:t>
      </w:r>
      <w:r>
        <w:rPr>
          <w:rFonts w:ascii="Times" w:eastAsia="Batang" w:hAnsi="Times"/>
          <w:b/>
          <w:kern w:val="0"/>
        </w:rPr>
        <w:t>/PUCCH</w:t>
      </w:r>
      <w:r w:rsidRPr="00885F79">
        <w:rPr>
          <w:rFonts w:ascii="Times" w:eastAsia="Batang" w:hAnsi="Times"/>
          <w:b/>
          <w:kern w:val="0"/>
        </w:rPr>
        <w:t xml:space="preserve"> repetitions)</w:t>
      </w:r>
      <w:r w:rsidRPr="002D4A70">
        <w:rPr>
          <w:rFonts w:ascii="Times New Roman" w:hAnsi="Times New Roman" w:cs="Times New Roman"/>
          <w:b/>
        </w:rPr>
        <w:t>.</w:t>
      </w:r>
    </w:p>
    <w:p w14:paraId="3A35BC88" w14:textId="3A8E80A7" w:rsidR="00877CB8" w:rsidRPr="006D5FFE" w:rsidRDefault="00877CB8" w:rsidP="006D5FFE">
      <w:pPr>
        <w:pStyle w:val="a5"/>
        <w:adjustRightInd w:val="0"/>
        <w:snapToGrid w:val="0"/>
        <w:spacing w:before="120" w:after="120" w:line="240" w:lineRule="exact"/>
        <w:rPr>
          <w:rFonts w:ascii="Times New Roman" w:hAnsi="Times New Roman" w:cs="Times New Roman"/>
          <w: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OB2 \h </w:instrText>
      </w:r>
      <w:r>
        <w:rPr>
          <w:rFonts w:ascii="Times New Roman" w:eastAsia="宋体" w:hAnsi="Times New Roman"/>
        </w:rPr>
      </w:r>
      <w:r>
        <w:rPr>
          <w:rFonts w:ascii="Times New Roman" w:eastAsia="宋体" w:hAnsi="Times New Roman"/>
        </w:rPr>
        <w:fldChar w:fldCharType="separate"/>
      </w:r>
      <w:r w:rsidRPr="006D5FFE">
        <w:rPr>
          <w:rFonts w:ascii="Times New Roman" w:hAnsi="Times New Roman" w:cs="Times New Roman"/>
          <w:b/>
        </w:rPr>
        <w:t>Observation 2: The interval length of L = 1 slot may need to be introduced</w:t>
      </w:r>
    </w:p>
    <w:p w14:paraId="157CA6E0" w14:textId="6A1AAE59" w:rsidR="00877CB8" w:rsidRPr="002D4A70" w:rsidRDefault="00877CB8" w:rsidP="00956441">
      <w:pPr>
        <w:pStyle w:val="a5"/>
        <w:adjustRightInd w:val="0"/>
        <w:snapToGrid w:val="0"/>
        <w:spacing w:before="120" w:after="120" w:line="240" w:lineRule="exact"/>
        <w:rPr>
          <w:rFonts w:ascii="Times New Roman" w:hAnsi="Times New Roman" w:cs="Times New Roman"/>
          <w: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OB3 \h </w:instrText>
      </w:r>
      <w:r>
        <w:rPr>
          <w:rFonts w:ascii="Times New Roman" w:eastAsia="宋体" w:hAnsi="Times New Roman"/>
        </w:rPr>
      </w:r>
      <w:r>
        <w:rPr>
          <w:rFonts w:ascii="Times New Roman" w:eastAsia="宋体" w:hAnsi="Times New Roman"/>
        </w:rPr>
        <w:fldChar w:fldCharType="separate"/>
      </w:r>
      <w:r w:rsidRPr="002D4A70">
        <w:rPr>
          <w:rFonts w:ascii="Times New Roman" w:hAnsi="Times New Roman" w:cs="Times New Roman"/>
          <w:b/>
        </w:rPr>
        <w:t xml:space="preserve">Observation </w:t>
      </w:r>
      <w:r>
        <w:rPr>
          <w:rFonts w:ascii="Times New Roman" w:hAnsi="Times New Roman" w:cs="Times New Roman"/>
          <w:b/>
          <w:noProof/>
        </w:rPr>
        <w:t>3</w:t>
      </w:r>
      <w:r w:rsidRPr="002D4A70">
        <w:rPr>
          <w:rFonts w:ascii="Times New Roman" w:hAnsi="Times New Roman" w:cs="Times New Roman"/>
          <w:b/>
        </w:rPr>
        <w:t>: For DMRS bundling with frequency hopping, if PUSCH/PUCCH is repeated across frames (10ms), it may lead to no frequency hopping, if the starting RB of each frequency hop is determined only by slot index.</w:t>
      </w:r>
    </w:p>
    <w:p w14:paraId="54FB0D94" w14:textId="3E44CE2B" w:rsidR="00877CB8" w:rsidRDefault="00877CB8" w:rsidP="00A55068">
      <w:pPr>
        <w:pStyle w:val="a5"/>
        <w:tabs>
          <w:tab w:val="left" w:pos="425"/>
        </w:tabs>
        <w:adjustRightInd w:val="0"/>
        <w:snapToGrid w:val="0"/>
        <w:spacing w:before="120" w:after="120" w:line="240" w:lineRule="exact"/>
        <w:rPr>
          <w:rFonts w:ascii="Times New Roman" w:eastAsia="宋体" w:hAnsi="Times New Roman" w:cs="Times New Roman"/>
          <w:b/>
          <w:iCs/>
          <w:kern w:val="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PP1 \h </w:instrText>
      </w:r>
      <w:r>
        <w:rPr>
          <w:rFonts w:ascii="Times New Roman" w:eastAsia="宋体" w:hAnsi="Times New Roman"/>
        </w:rPr>
      </w:r>
      <w:r>
        <w:rPr>
          <w:rFonts w:ascii="Times New Roman" w:eastAsia="宋体" w:hAnsi="Times New Roman"/>
        </w:rPr>
        <w:fldChar w:fldCharType="separate"/>
      </w:r>
      <w:r w:rsidRPr="00D70975">
        <w:rPr>
          <w:rFonts w:ascii="Times New Roman" w:hAnsi="Times New Roman" w:cs="Times New Roman"/>
          <w:b/>
        </w:rPr>
        <w:t xml:space="preserve">Proposal </w:t>
      </w:r>
      <w:r>
        <w:rPr>
          <w:rFonts w:ascii="Times New Roman" w:hAnsi="Times New Roman" w:cs="Times New Roman"/>
          <w:b/>
          <w:noProof/>
        </w:rPr>
        <w:t>1</w:t>
      </w:r>
      <w:r w:rsidRPr="00D70975">
        <w:rPr>
          <w:rFonts w:ascii="Times New Roman" w:hAnsi="Times New Roman" w:cs="Times New Roman"/>
          <w:b/>
        </w:rPr>
        <w:t xml:space="preserve">: </w:t>
      </w:r>
      <w:r>
        <w:rPr>
          <w:rFonts w:ascii="Times New Roman" w:hAnsi="Times New Roman" w:cs="Times New Roman"/>
          <w:b/>
        </w:rPr>
        <w:t xml:space="preserve">Dynamic indication of 1 </w:t>
      </w:r>
      <w:r w:rsidRPr="00885F79">
        <w:rPr>
          <w:rFonts w:ascii="Times New Roman" w:eastAsia="宋体" w:hAnsi="Times New Roman" w:cs="Times New Roman"/>
          <w:b/>
          <w:iCs/>
          <w:kern w:val="0"/>
        </w:rPr>
        <w:t>PUCCH repetition can be realized when both ‘PUCCH-nrofSlotsr17’ and ‘</w:t>
      </w:r>
      <w:proofErr w:type="spellStart"/>
      <w:r w:rsidRPr="00885F79">
        <w:rPr>
          <w:rFonts w:ascii="Times New Roman" w:eastAsia="宋体" w:hAnsi="Times New Roman" w:cs="Times New Roman"/>
          <w:b/>
          <w:iCs/>
          <w:kern w:val="0"/>
        </w:rPr>
        <w:t>nrofSlots</w:t>
      </w:r>
      <w:proofErr w:type="spellEnd"/>
      <w:r w:rsidRPr="00885F79">
        <w:rPr>
          <w:rFonts w:ascii="Times New Roman" w:eastAsia="宋体" w:hAnsi="Times New Roman" w:cs="Times New Roman"/>
          <w:b/>
          <w:iCs/>
          <w:kern w:val="0"/>
        </w:rPr>
        <w:t>’ are absent.</w:t>
      </w:r>
    </w:p>
    <w:p w14:paraId="2024731D" w14:textId="3160D8B5" w:rsidR="00877CB8" w:rsidRDefault="00877CB8" w:rsidP="00435FF8">
      <w:pPr>
        <w:pStyle w:val="a5"/>
        <w:adjustRightInd w:val="0"/>
        <w:snapToGrid w:val="0"/>
        <w:spacing w:before="120" w:after="120" w:line="240" w:lineRule="exact"/>
        <w:rPr>
          <w:rFonts w:ascii="Times" w:eastAsia="宋体" w:hAnsi="Times" w:cs="Times New Roman"/>
          <w:b/>
          <w:iCs/>
          <w:kern w:val="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PP2 \h </w:instrText>
      </w:r>
      <w:r>
        <w:rPr>
          <w:rFonts w:ascii="Times New Roman" w:eastAsia="宋体" w:hAnsi="Times New Roman"/>
        </w:rPr>
      </w:r>
      <w:r>
        <w:rPr>
          <w:rFonts w:ascii="Times New Roman" w:eastAsia="宋体" w:hAnsi="Times New Roman"/>
        </w:rPr>
        <w:fldChar w:fldCharType="separate"/>
      </w:r>
      <w:r w:rsidRPr="002A56A3">
        <w:rPr>
          <w:rFonts w:ascii="Times New Roman" w:hAnsi="Times New Roman" w:cs="Times New Roman"/>
          <w:b/>
        </w:rPr>
        <w:t xml:space="preserve">Proposal </w:t>
      </w:r>
      <w:r>
        <w:rPr>
          <w:rFonts w:ascii="Times New Roman" w:hAnsi="Times New Roman" w:cs="Times New Roman"/>
          <w:b/>
          <w:noProof/>
        </w:rPr>
        <w:t>2</w:t>
      </w:r>
      <w:r w:rsidRPr="002A56A3">
        <w:rPr>
          <w:rFonts w:ascii="Times New Roman" w:hAnsi="Times New Roman" w:cs="Times New Roman"/>
          <w:b/>
        </w:rPr>
        <w:t xml:space="preserve">: </w:t>
      </w:r>
      <w:r w:rsidRPr="00A167E2">
        <w:rPr>
          <w:rFonts w:ascii="Times" w:eastAsia="宋体" w:hAnsi="Times" w:cs="Times New Roman"/>
          <w:b/>
          <w:iCs/>
          <w:kern w:val="0"/>
        </w:rPr>
        <w:t xml:space="preserve">DMRS bundling for PUCCH repetitions should be enabled/disabled per PUCCH </w:t>
      </w:r>
      <w:r>
        <w:rPr>
          <w:rFonts w:ascii="Times" w:eastAsia="宋体" w:hAnsi="Times" w:cs="Times New Roman"/>
          <w:b/>
          <w:iCs/>
          <w:kern w:val="0"/>
        </w:rPr>
        <w:t xml:space="preserve">resource </w:t>
      </w:r>
      <w:r w:rsidRPr="00A167E2">
        <w:rPr>
          <w:rFonts w:ascii="Times" w:eastAsia="宋体" w:hAnsi="Times" w:cs="Times New Roman"/>
          <w:b/>
          <w:iCs/>
          <w:kern w:val="0"/>
        </w:rPr>
        <w:t>format.</w:t>
      </w:r>
    </w:p>
    <w:p w14:paraId="4360D3FB" w14:textId="74B11BB2" w:rsidR="00877CB8" w:rsidRPr="002A56A3" w:rsidRDefault="00877CB8" w:rsidP="00435FF8">
      <w:pPr>
        <w:pStyle w:val="a5"/>
        <w:adjustRightInd w:val="0"/>
        <w:snapToGrid w:val="0"/>
        <w:spacing w:before="120" w:after="120" w:line="240" w:lineRule="exact"/>
        <w:rPr>
          <w:rFonts w:ascii="Times New Roman" w:hAnsi="Times New Roman" w:cs="Times New Roman"/>
          <w: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PP3 \h </w:instrText>
      </w:r>
      <w:r>
        <w:rPr>
          <w:rFonts w:ascii="Times New Roman" w:eastAsia="宋体" w:hAnsi="Times New Roman"/>
        </w:rPr>
      </w:r>
      <w:r>
        <w:rPr>
          <w:rFonts w:ascii="Times New Roman" w:eastAsia="宋体" w:hAnsi="Times New Roman"/>
        </w:rPr>
        <w:fldChar w:fldCharType="separate"/>
      </w:r>
      <w:r w:rsidRPr="002A56A3">
        <w:rPr>
          <w:rFonts w:ascii="Times New Roman" w:hAnsi="Times New Roman" w:cs="Times New Roman"/>
          <w:b/>
        </w:rPr>
        <w:t xml:space="preserve">Proposal </w:t>
      </w:r>
      <w:r>
        <w:rPr>
          <w:rFonts w:ascii="Times New Roman" w:hAnsi="Times New Roman" w:cs="Times New Roman"/>
          <w:b/>
          <w:noProof/>
        </w:rPr>
        <w:t>3</w:t>
      </w:r>
      <w:r w:rsidRPr="002A56A3">
        <w:rPr>
          <w:rFonts w:ascii="Times New Roman" w:hAnsi="Times New Roman" w:cs="Times New Roman"/>
          <w:b/>
        </w:rPr>
        <w:t xml:space="preserve">: </w:t>
      </w:r>
      <w:r w:rsidRPr="00885F79">
        <w:rPr>
          <w:rFonts w:ascii="Times New Roman" w:hAnsi="Times New Roman" w:cs="Times New Roman"/>
          <w:b/>
        </w:rPr>
        <w:t>‘PUCCH-</w:t>
      </w:r>
      <w:proofErr w:type="spellStart"/>
      <w:r w:rsidRPr="00885F79">
        <w:rPr>
          <w:rFonts w:ascii="Times New Roman" w:hAnsi="Times New Roman" w:cs="Times New Roman"/>
          <w:b/>
        </w:rPr>
        <w:t>TimeDomainWindowLength</w:t>
      </w:r>
      <w:proofErr w:type="spellEnd"/>
      <w:r w:rsidRPr="00885F79">
        <w:rPr>
          <w:rFonts w:ascii="Times New Roman" w:hAnsi="Times New Roman" w:cs="Times New Roman"/>
          <w:b/>
        </w:rPr>
        <w:t>’ should be configured per PUCCH resource</w:t>
      </w:r>
      <w:r>
        <w:rPr>
          <w:rFonts w:ascii="Times New Roman" w:hAnsi="Times New Roman" w:cs="Times New Roman"/>
          <w:b/>
        </w:rPr>
        <w:t xml:space="preserve"> </w:t>
      </w:r>
      <w:proofErr w:type="spellStart"/>
      <w:r>
        <w:rPr>
          <w:rFonts w:ascii="Times New Roman" w:hAnsi="Times New Roman" w:cs="Times New Roman"/>
          <w:b/>
        </w:rPr>
        <w:t>format.</w:t>
      </w: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PP4 \h </w:instrText>
      </w:r>
      <w:r>
        <w:rPr>
          <w:rFonts w:ascii="Times New Roman" w:eastAsia="宋体" w:hAnsi="Times New Roman"/>
        </w:rPr>
      </w:r>
      <w:r>
        <w:rPr>
          <w:rFonts w:ascii="Times New Roman" w:eastAsia="宋体" w:hAnsi="Times New Roman"/>
        </w:rPr>
        <w:fldChar w:fldCharType="separate"/>
      </w:r>
      <w:r w:rsidRPr="002A56A3">
        <w:rPr>
          <w:rFonts w:ascii="Times New Roman" w:hAnsi="Times New Roman" w:cs="Times New Roman"/>
          <w:b/>
        </w:rPr>
        <w:t>Proposal</w:t>
      </w:r>
      <w:proofErr w:type="spellEnd"/>
      <w:r w:rsidRPr="002A56A3">
        <w:rPr>
          <w:rFonts w:ascii="Times New Roman" w:hAnsi="Times New Roman" w:cs="Times New Roman"/>
          <w:b/>
        </w:rPr>
        <w:t xml:space="preserve"> </w:t>
      </w:r>
      <w:r>
        <w:rPr>
          <w:rFonts w:ascii="Times New Roman" w:hAnsi="Times New Roman" w:cs="Times New Roman"/>
          <w:b/>
          <w:noProof/>
        </w:rPr>
        <w:t>4</w:t>
      </w:r>
      <w:r w:rsidRPr="002A56A3">
        <w:rPr>
          <w:rFonts w:ascii="Times New Roman" w:hAnsi="Times New Roman" w:cs="Times New Roman"/>
          <w:b/>
        </w:rPr>
        <w:t>: The value range of parameter ‘PUCCH-</w:t>
      </w:r>
      <w:proofErr w:type="spellStart"/>
      <w:r w:rsidRPr="002A56A3">
        <w:rPr>
          <w:rFonts w:ascii="Times New Roman" w:hAnsi="Times New Roman" w:cs="Times New Roman"/>
          <w:b/>
        </w:rPr>
        <w:t>TimeDomainWindowLength</w:t>
      </w:r>
      <w:proofErr w:type="spellEnd"/>
      <w:r w:rsidRPr="002A56A3">
        <w:rPr>
          <w:rFonts w:ascii="Times New Roman" w:hAnsi="Times New Roman" w:cs="Times New Roman"/>
          <w:b/>
        </w:rPr>
        <w:t xml:space="preserve">' can be </w:t>
      </w:r>
      <w:r>
        <w:rPr>
          <w:rFonts w:ascii="Times New Roman" w:hAnsi="Times New Roman" w:cs="Times New Roman"/>
          <w:b/>
        </w:rPr>
        <w:t>{1, 2, 4, 8} slots</w:t>
      </w:r>
      <w:r w:rsidRPr="002A56A3">
        <w:rPr>
          <w:rFonts w:ascii="Times New Roman" w:hAnsi="Times New Roman" w:cs="Times New Roman"/>
          <w:b/>
        </w:rPr>
        <w:t>.</w:t>
      </w:r>
    </w:p>
    <w:p w14:paraId="2C0A3FD6" w14:textId="203FD002" w:rsidR="00877CB8" w:rsidRPr="002A56A3" w:rsidRDefault="00877CB8" w:rsidP="00435FF8">
      <w:pPr>
        <w:pStyle w:val="a5"/>
        <w:adjustRightInd w:val="0"/>
        <w:snapToGrid w:val="0"/>
        <w:spacing w:before="120" w:after="120" w:line="240" w:lineRule="exact"/>
        <w:rPr>
          <w:rFonts w:ascii="Times New Roman" w:hAnsi="Times New Roman" w:cs="Times New Roman"/>
          <w: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PP4 \h </w:instrText>
      </w:r>
      <w:r>
        <w:rPr>
          <w:rFonts w:ascii="Times New Roman" w:eastAsia="宋体" w:hAnsi="Times New Roman"/>
        </w:rPr>
      </w:r>
      <w:r>
        <w:rPr>
          <w:rFonts w:ascii="Times New Roman" w:eastAsia="宋体" w:hAnsi="Times New Roman"/>
        </w:rPr>
        <w:fldChar w:fldCharType="separate"/>
      </w:r>
      <w:r w:rsidRPr="002A56A3">
        <w:rPr>
          <w:rFonts w:ascii="Times New Roman" w:hAnsi="Times New Roman" w:cs="Times New Roman"/>
          <w:b/>
        </w:rPr>
        <w:t xml:space="preserve">Proposal </w:t>
      </w:r>
      <w:r>
        <w:rPr>
          <w:rFonts w:ascii="Times New Roman" w:hAnsi="Times New Roman" w:cs="Times New Roman"/>
          <w:b/>
          <w:noProof/>
        </w:rPr>
        <w:t>4</w:t>
      </w:r>
      <w:r w:rsidRPr="002A56A3">
        <w:rPr>
          <w:rFonts w:ascii="Times New Roman" w:hAnsi="Times New Roman" w:cs="Times New Roman"/>
          <w:b/>
        </w:rPr>
        <w:t>: The value range of parameter ‘PUCCH-</w:t>
      </w:r>
      <w:proofErr w:type="spellStart"/>
      <w:r w:rsidRPr="002A56A3">
        <w:rPr>
          <w:rFonts w:ascii="Times New Roman" w:hAnsi="Times New Roman" w:cs="Times New Roman"/>
          <w:b/>
        </w:rPr>
        <w:t>TimeDomainWindowLength</w:t>
      </w:r>
      <w:proofErr w:type="spellEnd"/>
      <w:r w:rsidRPr="002A56A3">
        <w:rPr>
          <w:rFonts w:ascii="Times New Roman" w:hAnsi="Times New Roman" w:cs="Times New Roman"/>
          <w:b/>
        </w:rPr>
        <w:t xml:space="preserve">' can be </w:t>
      </w:r>
      <w:r>
        <w:rPr>
          <w:rFonts w:ascii="Times New Roman" w:hAnsi="Times New Roman" w:cs="Times New Roman"/>
          <w:b/>
        </w:rPr>
        <w:t>{1, 2, 4, 8} slots</w:t>
      </w:r>
      <w:r w:rsidRPr="002A56A3">
        <w:rPr>
          <w:rFonts w:ascii="Times New Roman" w:hAnsi="Times New Roman" w:cs="Times New Roman"/>
          <w:b/>
        </w:rPr>
        <w:t>.</w:t>
      </w:r>
    </w:p>
    <w:p w14:paraId="068FBD94" w14:textId="1E536DDE" w:rsidR="00877CB8" w:rsidRPr="00D70975" w:rsidRDefault="00877CB8" w:rsidP="00885F79">
      <w:pPr>
        <w:pStyle w:val="a5"/>
        <w:adjustRightInd w:val="0"/>
        <w:snapToGrid w:val="0"/>
        <w:spacing w:before="120" w:line="240" w:lineRule="exact"/>
        <w:rPr>
          <w:rFonts w:ascii="Times New Roman" w:hAnsi="Times New Roman" w:cs="Times New Roman"/>
          <w: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PP5 \h </w:instrText>
      </w:r>
      <w:r>
        <w:rPr>
          <w:rFonts w:ascii="Times New Roman" w:eastAsia="宋体" w:hAnsi="Times New Roman"/>
        </w:rPr>
      </w:r>
      <w:r>
        <w:rPr>
          <w:rFonts w:ascii="Times New Roman" w:eastAsia="宋体" w:hAnsi="Times New Roman"/>
        </w:rPr>
        <w:fldChar w:fldCharType="separate"/>
      </w:r>
      <w:r w:rsidRPr="00D70975">
        <w:rPr>
          <w:rFonts w:ascii="Times New Roman" w:hAnsi="Times New Roman" w:cs="Times New Roman"/>
          <w:b/>
        </w:rPr>
        <w:t xml:space="preserve">Proposal </w:t>
      </w:r>
      <w:r>
        <w:rPr>
          <w:rFonts w:ascii="Times New Roman" w:hAnsi="Times New Roman" w:cs="Times New Roman"/>
          <w:b/>
          <w:noProof/>
        </w:rPr>
        <w:t>5</w:t>
      </w:r>
      <w:r w:rsidRPr="00D70975">
        <w:rPr>
          <w:rFonts w:ascii="Times New Roman" w:hAnsi="Times New Roman" w:cs="Times New Roman"/>
          <w:b/>
        </w:rPr>
        <w:t xml:space="preserve">: For frequency hopping with DMRS bundling, the </w:t>
      </w:r>
      <w:r>
        <w:rPr>
          <w:rFonts w:ascii="Times New Roman" w:hAnsi="Times New Roman" w:cs="Times New Roman"/>
          <w:b/>
        </w:rPr>
        <w:t>starting RB</w:t>
      </w:r>
      <w:r w:rsidRPr="00D70975">
        <w:rPr>
          <w:rFonts w:ascii="Times New Roman" w:hAnsi="Times New Roman" w:cs="Times New Roman"/>
          <w:b/>
        </w:rPr>
        <w:t xml:space="preserve"> is determined by the interval index</w:t>
      </w:r>
    </w:p>
    <w:p w14:paraId="5368848C" w14:textId="70E92675" w:rsidR="00877CB8" w:rsidRPr="00885F79" w:rsidRDefault="00877CB8" w:rsidP="00885F79">
      <w:pPr>
        <w:pStyle w:val="af"/>
        <w:numPr>
          <w:ilvl w:val="0"/>
          <w:numId w:val="18"/>
        </w:numPr>
        <w:adjustRightInd w:val="0"/>
        <w:snapToGrid w:val="0"/>
        <w:ind w:firstLineChars="0"/>
        <w:rPr>
          <w:rFonts w:ascii="Times" w:eastAsia="宋体" w:hAnsi="Times" w:cs="Times New Roman"/>
          <w:b/>
          <w:iCs/>
          <w:kern w:val="0"/>
          <w:sz w:val="20"/>
          <w:szCs w:val="20"/>
          <w:lang w:val="en-GB"/>
        </w:rPr>
      </w:pPr>
      <w:r w:rsidRPr="00885F79">
        <w:rPr>
          <w:rFonts w:ascii="Times" w:eastAsia="宋体" w:hAnsi="Times" w:cs="Times New Roman"/>
          <w:b/>
          <w:iCs/>
          <w:kern w:val="0"/>
          <w:sz w:val="20"/>
          <w:szCs w:val="20"/>
          <w:lang w:val="en-GB"/>
        </w:rPr>
        <w:t>The first hopping interval starts from the first PUSCH/PUCCH repetition, and ha</w:t>
      </w:r>
      <w:r w:rsidR="00D735F1">
        <w:rPr>
          <w:rFonts w:ascii="Times" w:eastAsia="宋体" w:hAnsi="Times" w:cs="Times New Roman"/>
          <w:b/>
          <w:iCs/>
          <w:kern w:val="0"/>
          <w:sz w:val="20"/>
          <w:szCs w:val="20"/>
          <w:lang w:val="en-GB"/>
        </w:rPr>
        <w:t>s</w:t>
      </w:r>
      <w:r w:rsidRPr="00885F79">
        <w:rPr>
          <w:rFonts w:ascii="Times" w:eastAsia="宋体" w:hAnsi="Times" w:cs="Times New Roman"/>
          <w:b/>
          <w:iCs/>
          <w:kern w:val="0"/>
          <w:sz w:val="20"/>
          <w:szCs w:val="20"/>
          <w:lang w:val="en-GB"/>
        </w:rPr>
        <w:t xml:space="preserve"> a number of slots according to configured interval length or configured TDW length. </w:t>
      </w:r>
    </w:p>
    <w:p w14:paraId="6BB1C806" w14:textId="77777777" w:rsidR="00877CB8" w:rsidRPr="00885F79" w:rsidRDefault="00877CB8" w:rsidP="00885F79">
      <w:pPr>
        <w:pStyle w:val="af"/>
        <w:numPr>
          <w:ilvl w:val="0"/>
          <w:numId w:val="18"/>
        </w:numPr>
        <w:adjustRightInd w:val="0"/>
        <w:snapToGrid w:val="0"/>
        <w:ind w:firstLineChars="0"/>
        <w:rPr>
          <w:rFonts w:ascii="Times" w:eastAsia="宋体" w:hAnsi="Times" w:cs="Times New Roman"/>
          <w:iCs/>
          <w:kern w:val="0"/>
          <w:szCs w:val="21"/>
          <w:lang w:val="en-GB"/>
        </w:rPr>
      </w:pPr>
      <w:r w:rsidRPr="00885F79">
        <w:rPr>
          <w:rFonts w:ascii="Times" w:eastAsia="宋体" w:hAnsi="Times" w:cs="Times New Roman"/>
          <w:b/>
          <w:iCs/>
          <w:kern w:val="0"/>
          <w:sz w:val="20"/>
          <w:szCs w:val="20"/>
          <w:lang w:val="en-GB"/>
        </w:rPr>
        <w:t>New frequency hopping interval is created if there are remaining repetitions not covered by previous intervals</w:t>
      </w:r>
      <w:r>
        <w:rPr>
          <w:rFonts w:ascii="Times" w:eastAsia="宋体" w:hAnsi="Times" w:cs="Times New Roman"/>
          <w:b/>
          <w:iCs/>
          <w:kern w:val="0"/>
          <w:sz w:val="20"/>
          <w:szCs w:val="20"/>
          <w:lang w:val="en-GB"/>
        </w:rPr>
        <w:t>.</w:t>
      </w:r>
    </w:p>
    <w:p w14:paraId="026F3795" w14:textId="7FB3EF58" w:rsidR="00877CB8" w:rsidRDefault="00877CB8" w:rsidP="00885F79">
      <w:pPr>
        <w:pStyle w:val="a5"/>
        <w:adjustRightInd w:val="0"/>
        <w:snapToGrid w:val="0"/>
        <w:spacing w:before="120" w:line="240" w:lineRule="exact"/>
        <w:rPr>
          <w:rFonts w:ascii="Times New Roman" w:hAnsi="Times New Roman" w:cs="Times New Roman"/>
          <w: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PP6 \h </w:instrText>
      </w:r>
      <w:r>
        <w:rPr>
          <w:rFonts w:ascii="Times New Roman" w:eastAsia="宋体" w:hAnsi="Times New Roman"/>
        </w:rPr>
      </w:r>
      <w:r>
        <w:rPr>
          <w:rFonts w:ascii="Times New Roman" w:eastAsia="宋体" w:hAnsi="Times New Roman"/>
        </w:rPr>
        <w:fldChar w:fldCharType="separate"/>
      </w:r>
      <w:r w:rsidRPr="00D70975">
        <w:rPr>
          <w:rFonts w:ascii="Times New Roman" w:hAnsi="Times New Roman" w:cs="Times New Roman"/>
          <w:b/>
        </w:rPr>
        <w:t xml:space="preserve">Proposal </w:t>
      </w:r>
      <w:r>
        <w:rPr>
          <w:rFonts w:ascii="Times New Roman" w:hAnsi="Times New Roman" w:cs="Times New Roman"/>
          <w:b/>
          <w:noProof/>
        </w:rPr>
        <w:t>6</w:t>
      </w:r>
      <w:r w:rsidRPr="00D70975">
        <w:rPr>
          <w:rFonts w:ascii="Times New Roman" w:hAnsi="Times New Roman" w:cs="Times New Roman"/>
          <w:b/>
        </w:rPr>
        <w:t>:</w:t>
      </w:r>
      <w:r>
        <w:rPr>
          <w:rFonts w:ascii="Times New Roman" w:hAnsi="Times New Roman" w:cs="Times New Roman"/>
          <w:b/>
        </w:rPr>
        <w:t xml:space="preserve"> </w:t>
      </w:r>
      <w:r w:rsidRPr="00885F79">
        <w:rPr>
          <w:rFonts w:ascii="Times New Roman" w:hAnsi="Times New Roman" w:cs="Times New Roman"/>
          <w:b/>
        </w:rPr>
        <w:t xml:space="preserve">Adopt TP #1 in section </w:t>
      </w:r>
      <w:r>
        <w:rPr>
          <w:rFonts w:ascii="Times New Roman" w:hAnsi="Times New Roman" w:cs="Times New Roman"/>
          <w:b/>
        </w:rPr>
        <w:t>6</w:t>
      </w:r>
      <w:r w:rsidRPr="00885F79">
        <w:rPr>
          <w:rFonts w:ascii="Times New Roman" w:hAnsi="Times New Roman" w:cs="Times New Roman"/>
          <w:b/>
        </w:rPr>
        <w:t>.1</w:t>
      </w:r>
      <w:r>
        <w:rPr>
          <w:rFonts w:ascii="Times New Roman" w:hAnsi="Times New Roman" w:cs="Times New Roman"/>
          <w:b/>
        </w:rPr>
        <w:t xml:space="preserve"> of R1-2200089.</w:t>
      </w:r>
    </w:p>
    <w:p w14:paraId="51D796B6" w14:textId="56BDA1EE" w:rsidR="00877CB8" w:rsidRPr="006D5FFE" w:rsidRDefault="00877CB8" w:rsidP="006D5FFE">
      <w:pPr>
        <w:pStyle w:val="a5"/>
        <w:adjustRightInd w:val="0"/>
        <w:snapToGrid w:val="0"/>
        <w:spacing w:before="120" w:line="240" w:lineRule="exact"/>
        <w:rPr>
          <w:rFonts w:ascii="Times New Roman" w:hAnsi="Times New Roman" w:cs="Times New Roman"/>
          <w: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PP7 \h </w:instrText>
      </w:r>
      <w:r>
        <w:rPr>
          <w:rFonts w:ascii="Times New Roman" w:eastAsia="宋体" w:hAnsi="Times New Roman"/>
        </w:rPr>
      </w:r>
      <w:r>
        <w:rPr>
          <w:rFonts w:ascii="Times New Roman" w:eastAsia="宋体" w:hAnsi="Times New Roman"/>
        </w:rPr>
        <w:fldChar w:fldCharType="separate"/>
      </w:r>
      <w:r w:rsidRPr="00D70975">
        <w:rPr>
          <w:rFonts w:ascii="Times New Roman" w:hAnsi="Times New Roman" w:cs="Times New Roman"/>
          <w:b/>
        </w:rPr>
        <w:t xml:space="preserve">Proposal </w:t>
      </w:r>
      <w:r>
        <w:rPr>
          <w:rFonts w:ascii="Times New Roman" w:hAnsi="Times New Roman" w:cs="Times New Roman"/>
          <w:b/>
          <w:noProof/>
        </w:rPr>
        <w:t>7</w:t>
      </w:r>
      <w:r w:rsidRPr="00D70975">
        <w:rPr>
          <w:rFonts w:ascii="Times New Roman" w:hAnsi="Times New Roman" w:cs="Times New Roman"/>
          <w:b/>
        </w:rPr>
        <w:t>:</w:t>
      </w:r>
      <w:r>
        <w:rPr>
          <w:rFonts w:ascii="Times New Roman" w:hAnsi="Times New Roman" w:cs="Times New Roman"/>
          <w:b/>
        </w:rPr>
        <w:t xml:space="preserve"> </w:t>
      </w:r>
      <w:r w:rsidRPr="00885F79">
        <w:rPr>
          <w:rFonts w:ascii="Times New Roman" w:hAnsi="Times New Roman" w:cs="Times New Roman"/>
          <w:b/>
        </w:rPr>
        <w:t>Adopt TP #</w:t>
      </w:r>
      <w:r>
        <w:rPr>
          <w:rFonts w:ascii="Times New Roman" w:hAnsi="Times New Roman" w:cs="Times New Roman"/>
          <w:b/>
        </w:rPr>
        <w:t>2</w:t>
      </w:r>
      <w:r w:rsidRPr="00885F79">
        <w:rPr>
          <w:rFonts w:ascii="Times New Roman" w:hAnsi="Times New Roman" w:cs="Times New Roman"/>
          <w:b/>
        </w:rPr>
        <w:t xml:space="preserve"> in section </w:t>
      </w:r>
      <w:r>
        <w:rPr>
          <w:rFonts w:ascii="Times New Roman" w:hAnsi="Times New Roman" w:cs="Times New Roman"/>
          <w:b/>
        </w:rPr>
        <w:t>6</w:t>
      </w:r>
      <w:r w:rsidRPr="00885F79">
        <w:rPr>
          <w:rFonts w:ascii="Times New Roman" w:hAnsi="Times New Roman" w:cs="Times New Roman"/>
          <w:b/>
        </w:rPr>
        <w:t>.</w:t>
      </w:r>
      <w:r>
        <w:rPr>
          <w:rFonts w:ascii="Times New Roman" w:hAnsi="Times New Roman" w:cs="Times New Roman"/>
          <w:b/>
        </w:rPr>
        <w:t>2 of R1-2200089.</w:t>
      </w:r>
    </w:p>
    <w:p w14:paraId="7B5496CD" w14:textId="772A30FA" w:rsidR="00877CB8" w:rsidRPr="00D70975" w:rsidRDefault="00877CB8" w:rsidP="00885F79">
      <w:pPr>
        <w:pStyle w:val="a5"/>
        <w:adjustRightInd w:val="0"/>
        <w:snapToGrid w:val="0"/>
        <w:spacing w:before="120" w:after="120" w:line="240" w:lineRule="exact"/>
        <w:rPr>
          <w:rFonts w:ascii="Times New Roman" w:hAnsi="Times New Roman" w:cs="Times New Roman"/>
          <w: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PP8 \h </w:instrText>
      </w:r>
      <w:r>
        <w:rPr>
          <w:rFonts w:ascii="Times New Roman" w:eastAsia="宋体" w:hAnsi="Times New Roman"/>
        </w:rPr>
      </w:r>
      <w:r>
        <w:rPr>
          <w:rFonts w:ascii="Times New Roman" w:eastAsia="宋体" w:hAnsi="Times New Roman"/>
        </w:rPr>
        <w:fldChar w:fldCharType="separate"/>
      </w:r>
      <w:r w:rsidRPr="00D70975">
        <w:rPr>
          <w:rFonts w:ascii="Times New Roman" w:hAnsi="Times New Roman" w:cs="Times New Roman"/>
          <w:b/>
        </w:rPr>
        <w:t xml:space="preserve">Proposal </w:t>
      </w:r>
      <w:r>
        <w:rPr>
          <w:rFonts w:ascii="Times New Roman" w:hAnsi="Times New Roman" w:cs="Times New Roman"/>
          <w:b/>
          <w:noProof/>
        </w:rPr>
        <w:t>8</w:t>
      </w:r>
      <w:r w:rsidRPr="00D70975">
        <w:rPr>
          <w:rFonts w:ascii="Times New Roman" w:hAnsi="Times New Roman" w:cs="Times New Roman"/>
          <w:b/>
        </w:rPr>
        <w:t>: The</w:t>
      </w:r>
      <w:r>
        <w:rPr>
          <w:rFonts w:ascii="Times New Roman" w:hAnsi="Times New Roman" w:cs="Times New Roman"/>
          <w:b/>
        </w:rPr>
        <w:t xml:space="preserve"> maximum length for configured frequency</w:t>
      </w:r>
      <w:r w:rsidRPr="00D70975">
        <w:rPr>
          <w:rFonts w:ascii="Times New Roman" w:hAnsi="Times New Roman" w:cs="Times New Roman"/>
          <w:b/>
        </w:rPr>
        <w:t xml:space="preserve"> hopping interval</w:t>
      </w:r>
      <w:r>
        <w:rPr>
          <w:rFonts w:ascii="Times New Roman" w:hAnsi="Times New Roman" w:cs="Times New Roman"/>
          <w:b/>
        </w:rPr>
        <w:t xml:space="preserve"> is 16 and 4 for PUSCH repetitions and PUCCH repetitions, respectively.</w:t>
      </w:r>
    </w:p>
    <w:p w14:paraId="18229ACA" w14:textId="1A36DBE3" w:rsidR="00877CB8" w:rsidRPr="00D70975" w:rsidRDefault="00877CB8" w:rsidP="00885F79">
      <w:pPr>
        <w:pStyle w:val="a5"/>
        <w:adjustRightInd w:val="0"/>
        <w:snapToGrid w:val="0"/>
        <w:spacing w:before="120" w:after="120" w:line="240" w:lineRule="exact"/>
        <w:rPr>
          <w:rFonts w:ascii="Times New Roman" w:hAnsi="Times New Roman" w:cs="Times New Roman"/>
          <w:b/>
        </w:rPr>
      </w:pPr>
      <w:r>
        <w:rPr>
          <w:rFonts w:ascii="Times New Roman" w:eastAsia="宋体" w:hAnsi="Times New Roman"/>
        </w:rPr>
        <w:lastRenderedPageBreak/>
        <w:fldChar w:fldCharType="end"/>
      </w:r>
      <w:r>
        <w:rPr>
          <w:rFonts w:ascii="Times New Roman" w:eastAsia="宋体" w:hAnsi="Times New Roman"/>
        </w:rPr>
        <w:fldChar w:fldCharType="begin"/>
      </w:r>
      <w:r>
        <w:rPr>
          <w:rFonts w:ascii="Times New Roman" w:eastAsia="宋体" w:hAnsi="Times New Roman"/>
        </w:rPr>
        <w:instrText xml:space="preserve"> REF PP9 \h </w:instrText>
      </w:r>
      <w:r>
        <w:rPr>
          <w:rFonts w:ascii="Times New Roman" w:eastAsia="宋体" w:hAnsi="Times New Roman"/>
        </w:rPr>
      </w:r>
      <w:r>
        <w:rPr>
          <w:rFonts w:ascii="Times New Roman" w:eastAsia="宋体" w:hAnsi="Times New Roman"/>
        </w:rPr>
        <w:fldChar w:fldCharType="separate"/>
      </w:r>
      <w:r w:rsidRPr="00D70975">
        <w:rPr>
          <w:rFonts w:ascii="Times New Roman" w:hAnsi="Times New Roman" w:cs="Times New Roman"/>
          <w:b/>
        </w:rPr>
        <w:t xml:space="preserve">Proposal </w:t>
      </w:r>
      <w:r>
        <w:rPr>
          <w:rFonts w:ascii="Times New Roman" w:hAnsi="Times New Roman" w:cs="Times New Roman"/>
          <w:b/>
          <w:noProof/>
        </w:rPr>
        <w:t>9</w:t>
      </w:r>
      <w:r w:rsidRPr="00D70975">
        <w:rPr>
          <w:rFonts w:ascii="Times New Roman" w:hAnsi="Times New Roman" w:cs="Times New Roman"/>
          <w:b/>
        </w:rPr>
        <w:t xml:space="preserve">: </w:t>
      </w:r>
      <w:r w:rsidRPr="00885F79">
        <w:rPr>
          <w:rFonts w:ascii="Times" w:eastAsia="宋体" w:hAnsi="Times" w:cs="Times New Roman"/>
          <w:b/>
          <w:iCs/>
          <w:kern w:val="0"/>
          <w:lang w:val="en-GB"/>
        </w:rPr>
        <w:t xml:space="preserve">If inter-slots frequency hopping with DMRS bundling is configured, the ‘Frequency hopping flag’ </w:t>
      </w:r>
      <w:r>
        <w:rPr>
          <w:rFonts w:ascii="Times" w:eastAsia="宋体" w:hAnsi="Times" w:cs="Times New Roman"/>
          <w:b/>
          <w:iCs/>
          <w:kern w:val="0"/>
          <w:lang w:val="en-GB"/>
        </w:rPr>
        <w:t xml:space="preserve">field in DCI </w:t>
      </w:r>
      <w:r w:rsidRPr="00885F79">
        <w:rPr>
          <w:rFonts w:ascii="Times" w:eastAsia="宋体" w:hAnsi="Times" w:cs="Times New Roman"/>
          <w:b/>
          <w:iCs/>
          <w:kern w:val="0"/>
          <w:lang w:val="en-GB"/>
        </w:rPr>
        <w:t xml:space="preserve">with value ‘1’ should be used to indicate the new FH pattern with DMRS bundling, instead of </w:t>
      </w:r>
      <w:r w:rsidR="00D735F1">
        <w:rPr>
          <w:rFonts w:ascii="Times" w:eastAsia="宋体" w:hAnsi="Times" w:cs="Times New Roman"/>
          <w:b/>
          <w:iCs/>
          <w:kern w:val="0"/>
          <w:lang w:val="en-GB"/>
        </w:rPr>
        <w:t xml:space="preserve">the </w:t>
      </w:r>
      <w:r w:rsidRPr="00885F79">
        <w:rPr>
          <w:rFonts w:ascii="Times" w:eastAsia="宋体" w:hAnsi="Times" w:cs="Times New Roman"/>
          <w:b/>
          <w:iCs/>
          <w:kern w:val="0"/>
          <w:lang w:val="en-GB"/>
        </w:rPr>
        <w:t>legacy inter-slot frequency hopping pattern.</w:t>
      </w:r>
    </w:p>
    <w:p w14:paraId="0298FA69" w14:textId="77777777" w:rsidR="00877CB8" w:rsidRPr="00D70975" w:rsidRDefault="00877CB8" w:rsidP="00885F79">
      <w:pPr>
        <w:pStyle w:val="a5"/>
        <w:numPr>
          <w:ilvl w:val="0"/>
          <w:numId w:val="16"/>
        </w:numPr>
        <w:adjustRightInd w:val="0"/>
        <w:snapToGrid w:val="0"/>
        <w:spacing w:before="120" w:after="120" w:line="240" w:lineRule="exact"/>
        <w:rPr>
          <w:rFonts w:ascii="Times New Roman" w:hAnsi="Times New Roman" w:cs="Times New Roman"/>
          <w:b/>
        </w:rPr>
      </w:pPr>
      <w:r w:rsidRPr="00D70975">
        <w:rPr>
          <w:rFonts w:ascii="Times New Roman" w:hAnsi="Times New Roman" w:cs="Times New Roman"/>
          <w:b/>
        </w:rPr>
        <w:t>Adopt TP#</w:t>
      </w:r>
      <w:r>
        <w:rPr>
          <w:rFonts w:ascii="Times New Roman" w:hAnsi="Times New Roman" w:cs="Times New Roman"/>
          <w:b/>
        </w:rPr>
        <w:t>3</w:t>
      </w:r>
      <w:r w:rsidRPr="00D70975">
        <w:rPr>
          <w:rFonts w:ascii="Times New Roman" w:hAnsi="Times New Roman" w:cs="Times New Roman"/>
          <w:b/>
        </w:rPr>
        <w:t xml:space="preserve"> in section </w:t>
      </w:r>
      <w:r>
        <w:rPr>
          <w:rFonts w:ascii="Times New Roman" w:hAnsi="Times New Roman" w:cs="Times New Roman"/>
          <w:b/>
        </w:rPr>
        <w:t>6</w:t>
      </w:r>
      <w:r w:rsidRPr="00D70975">
        <w:rPr>
          <w:rFonts w:ascii="Times New Roman" w:hAnsi="Times New Roman" w:cs="Times New Roman"/>
          <w:b/>
        </w:rPr>
        <w:t>.</w:t>
      </w:r>
      <w:r>
        <w:rPr>
          <w:rFonts w:ascii="Times New Roman" w:hAnsi="Times New Roman" w:cs="Times New Roman"/>
          <w:b/>
        </w:rPr>
        <w:t>3 of R1-2200089.</w:t>
      </w:r>
    </w:p>
    <w:p w14:paraId="6436EC39" w14:textId="2A11403E" w:rsidR="00877CB8" w:rsidRDefault="00877CB8" w:rsidP="00885F79">
      <w:pPr>
        <w:pStyle w:val="a5"/>
        <w:adjustRightInd w:val="0"/>
        <w:snapToGrid w:val="0"/>
        <w:spacing w:before="120" w:after="120" w:line="240" w:lineRule="exact"/>
        <w:rPr>
          <w:rFonts w:ascii="Times New Roman" w:hAnsi="Times New Roman" w:cs="Times New Roman"/>
          <w: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PP10 \h </w:instrText>
      </w:r>
      <w:r>
        <w:rPr>
          <w:rFonts w:ascii="Times New Roman" w:eastAsia="宋体" w:hAnsi="Times New Roman"/>
        </w:rPr>
      </w:r>
      <w:r>
        <w:rPr>
          <w:rFonts w:ascii="Times New Roman" w:eastAsia="宋体" w:hAnsi="Times New Roman"/>
        </w:rPr>
        <w:fldChar w:fldCharType="separate"/>
      </w:r>
      <w:r w:rsidRPr="00D70975">
        <w:rPr>
          <w:rFonts w:ascii="Times New Roman" w:hAnsi="Times New Roman" w:cs="Times New Roman"/>
          <w:b/>
        </w:rPr>
        <w:t xml:space="preserve">Proposal </w:t>
      </w:r>
      <w:r>
        <w:rPr>
          <w:rFonts w:ascii="Times New Roman" w:hAnsi="Times New Roman" w:cs="Times New Roman"/>
          <w:b/>
          <w:noProof/>
        </w:rPr>
        <w:t>10</w:t>
      </w:r>
      <w:r w:rsidRPr="00D70975">
        <w:rPr>
          <w:rFonts w:ascii="Times New Roman" w:hAnsi="Times New Roman" w:cs="Times New Roman"/>
          <w:b/>
        </w:rPr>
        <w:t xml:space="preserve">: </w:t>
      </w:r>
      <w:r w:rsidRPr="00885F79">
        <w:rPr>
          <w:rFonts w:ascii="Times New Roman" w:eastAsia="宋体" w:hAnsi="Times New Roman" w:cstheme="minorBidi"/>
          <w:b/>
        </w:rPr>
        <w:t>Frequency hopping interval</w:t>
      </w:r>
      <w:r w:rsidRPr="00767C05" w:rsidDel="00767C05">
        <w:rPr>
          <w:rFonts w:ascii="Times New Roman" w:hAnsi="Times New Roman" w:cs="Times New Roman"/>
          <w:b/>
        </w:rPr>
        <w:t xml:space="preserve"> </w:t>
      </w:r>
      <w:r w:rsidRPr="00767C05">
        <w:rPr>
          <w:rFonts w:ascii="Times New Roman" w:hAnsi="Times New Roman" w:cs="Times New Roman"/>
          <w:b/>
        </w:rPr>
        <w:t>is configured per PUCCH resource</w:t>
      </w:r>
      <w:r>
        <w:rPr>
          <w:rFonts w:ascii="Times New Roman" w:hAnsi="Times New Roman" w:cs="Times New Roman"/>
          <w:b/>
        </w:rPr>
        <w:t xml:space="preserve"> </w:t>
      </w:r>
      <w:r>
        <w:rPr>
          <w:rFonts w:ascii="Times New Roman" w:hAnsi="Times New Roman" w:cs="Times New Roman" w:hint="eastAsia"/>
          <w:b/>
        </w:rPr>
        <w:t>format</w:t>
      </w:r>
      <w:r w:rsidRPr="00767C05">
        <w:rPr>
          <w:rFonts w:ascii="Times New Roman" w:hAnsi="Times New Roman" w:cs="Times New Roman"/>
          <w:b/>
        </w:rPr>
        <w:t>.</w:t>
      </w:r>
    </w:p>
    <w:p w14:paraId="0C8699DC" w14:textId="22C948CB" w:rsidR="00877CB8" w:rsidRPr="004D4E4C" w:rsidRDefault="00877CB8" w:rsidP="0089581C">
      <w:pPr>
        <w:pStyle w:val="a5"/>
        <w:rPr>
          <w:rFonts w:ascii="Times New Roman" w:hAnsi="Times New Roman" w:cs="Times New Roman"/>
          <w: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PP11 \h </w:instrText>
      </w:r>
      <w:r>
        <w:rPr>
          <w:rFonts w:ascii="Times New Roman" w:eastAsia="宋体" w:hAnsi="Times New Roman"/>
        </w:rPr>
      </w:r>
      <w:r>
        <w:rPr>
          <w:rFonts w:ascii="Times New Roman" w:eastAsia="宋体" w:hAnsi="Times New Roman"/>
        </w:rPr>
        <w:fldChar w:fldCharType="separate"/>
      </w:r>
      <w:r w:rsidRPr="004D4E4C">
        <w:rPr>
          <w:rFonts w:ascii="Times New Roman" w:hAnsi="Times New Roman" w:cs="Times New Roman"/>
          <w:b/>
        </w:rPr>
        <w:t>Proposal 11: PUCCH repetitions with different power control sets in multi-TRP operation should be regarded as an event.</w:t>
      </w:r>
    </w:p>
    <w:p w14:paraId="7D6F9A95" w14:textId="3D8A45CF" w:rsidR="00877CB8" w:rsidRDefault="00877CB8" w:rsidP="004D4E4C">
      <w:pPr>
        <w:pStyle w:val="a5"/>
        <w:rPr>
          <w:rFonts w:ascii="Times New Roman" w:hAnsi="Times New Roman" w:cs="Times New Roman"/>
          <w: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PP12 \h </w:instrText>
      </w:r>
      <w:r>
        <w:rPr>
          <w:rFonts w:ascii="Times New Roman" w:eastAsia="宋体" w:hAnsi="Times New Roman"/>
        </w:rPr>
      </w:r>
      <w:r>
        <w:rPr>
          <w:rFonts w:ascii="Times New Roman" w:eastAsia="宋体" w:hAnsi="Times New Roman"/>
        </w:rPr>
        <w:fldChar w:fldCharType="separate"/>
      </w:r>
      <w:r w:rsidRPr="004D4E4C">
        <w:rPr>
          <w:rFonts w:ascii="Times New Roman" w:hAnsi="Times New Roman" w:cs="Times New Roman"/>
          <w:b/>
        </w:rPr>
        <w:t xml:space="preserve">Proposal 12: </w:t>
      </w:r>
      <w:r w:rsidRPr="00D70975">
        <w:rPr>
          <w:rFonts w:ascii="Times New Roman" w:hAnsi="Times New Roman" w:cs="Times New Roman"/>
          <w:b/>
        </w:rPr>
        <w:t>Adopt TP#</w:t>
      </w:r>
      <w:r>
        <w:rPr>
          <w:rFonts w:ascii="Times New Roman" w:hAnsi="Times New Roman" w:cs="Times New Roman"/>
          <w:b/>
        </w:rPr>
        <w:t>4</w:t>
      </w:r>
      <w:r w:rsidRPr="00D70975">
        <w:rPr>
          <w:rFonts w:ascii="Times New Roman" w:hAnsi="Times New Roman" w:cs="Times New Roman"/>
          <w:b/>
        </w:rPr>
        <w:t xml:space="preserve"> in section </w:t>
      </w:r>
      <w:r>
        <w:rPr>
          <w:rFonts w:ascii="Times New Roman" w:hAnsi="Times New Roman" w:cs="Times New Roman"/>
          <w:b/>
        </w:rPr>
        <w:t>6</w:t>
      </w:r>
      <w:r w:rsidRPr="00D70975">
        <w:rPr>
          <w:rFonts w:ascii="Times New Roman" w:hAnsi="Times New Roman" w:cs="Times New Roman"/>
          <w:b/>
        </w:rPr>
        <w:t>.</w:t>
      </w:r>
      <w:r>
        <w:rPr>
          <w:rFonts w:ascii="Times New Roman" w:hAnsi="Times New Roman" w:cs="Times New Roman"/>
          <w:b/>
        </w:rPr>
        <w:t>6 of R1-2200089.</w:t>
      </w:r>
    </w:p>
    <w:p w14:paraId="1B55F9F8" w14:textId="2F515FCB" w:rsidR="00877CB8" w:rsidRPr="00D70975" w:rsidRDefault="00877CB8" w:rsidP="00885F79">
      <w:pPr>
        <w:adjustRightInd w:val="0"/>
        <w:snapToGrid w:val="0"/>
        <w:spacing w:before="120"/>
        <w:rPr>
          <w:rFonts w:ascii="Times New Roman" w:eastAsia="宋体" w:hAnsi="Times New Roman"/>
          <w:sz w:val="20"/>
          <w:szCs w:val="20"/>
        </w:rPr>
      </w:pPr>
      <w:r>
        <w:rPr>
          <w:rFonts w:ascii="Times New Roman" w:eastAsia="宋体" w:hAnsi="Times New Roman"/>
          <w:sz w:val="20"/>
          <w:szCs w:val="20"/>
        </w:rPr>
        <w:fldChar w:fldCharType="end"/>
      </w:r>
    </w:p>
    <w:p w14:paraId="6765B261" w14:textId="670415A4" w:rsidR="00D70975" w:rsidRPr="00F663AE" w:rsidRDefault="00D70975" w:rsidP="00885F79">
      <w:pPr>
        <w:pStyle w:val="1"/>
        <w:keepLines/>
        <w:numPr>
          <w:ilvl w:val="0"/>
          <w:numId w:val="0"/>
        </w:numPr>
        <w:pBdr>
          <w:top w:val="single" w:sz="12" w:space="3" w:color="auto"/>
        </w:pBdr>
        <w:overflowPunct w:val="0"/>
        <w:autoSpaceDE w:val="0"/>
        <w:autoSpaceDN w:val="0"/>
        <w:adjustRightInd w:val="0"/>
        <w:snapToGri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437929ED" w14:textId="2C58D57C" w:rsidR="00D70975" w:rsidRDefault="00D70975" w:rsidP="00885F79">
      <w:pPr>
        <w:pStyle w:val="a0"/>
        <w:widowControl/>
        <w:numPr>
          <w:ilvl w:val="0"/>
          <w:numId w:val="17"/>
        </w:numPr>
        <w:adjustRightInd w:val="0"/>
        <w:snapToGrid w:val="0"/>
        <w:spacing w:before="120" w:line="268" w:lineRule="auto"/>
        <w:contextualSpacing/>
        <w:rPr>
          <w:rFonts w:ascii="Times New Roman" w:hAnsi="Times New Roman"/>
        </w:rPr>
      </w:pPr>
      <w:r w:rsidRPr="009F0388">
        <w:rPr>
          <w:rFonts w:ascii="Times New Roman" w:hAnsi="Times New Roman"/>
        </w:rPr>
        <w:t>RAN1 Chairman’s Notes of RAN1#10</w:t>
      </w:r>
      <w:r>
        <w:rPr>
          <w:rFonts w:ascii="Times New Roman" w:hAnsi="Times New Roman"/>
        </w:rPr>
        <w:t>7</w:t>
      </w:r>
      <w:r w:rsidRPr="009F0388">
        <w:rPr>
          <w:rFonts w:ascii="Times New Roman" w:hAnsi="Times New Roman"/>
        </w:rPr>
        <w:t>-e.</w:t>
      </w:r>
    </w:p>
    <w:p w14:paraId="689E6DCD" w14:textId="3EF13189" w:rsidR="00877CB8" w:rsidRDefault="00877CB8" w:rsidP="00877CB8">
      <w:pPr>
        <w:pStyle w:val="a0"/>
        <w:widowControl/>
        <w:numPr>
          <w:ilvl w:val="0"/>
          <w:numId w:val="17"/>
        </w:numPr>
        <w:adjustRightInd w:val="0"/>
        <w:snapToGrid w:val="0"/>
        <w:spacing w:before="120" w:line="268" w:lineRule="auto"/>
        <w:contextualSpacing/>
        <w:rPr>
          <w:rFonts w:ascii="Times New Roman" w:hAnsi="Times New Roman"/>
        </w:rPr>
      </w:pPr>
      <w:r w:rsidRPr="009F0388">
        <w:rPr>
          <w:rFonts w:ascii="Times New Roman" w:hAnsi="Times New Roman"/>
        </w:rPr>
        <w:t>R</w:t>
      </w:r>
      <w:r>
        <w:rPr>
          <w:rFonts w:ascii="Times New Roman" w:hAnsi="Times New Roman"/>
        </w:rPr>
        <w:t xml:space="preserve">1-2112976, </w:t>
      </w:r>
      <w:r>
        <w:rPr>
          <w:rFonts w:ascii="Times New Roman" w:hAnsi="Times New Roman"/>
          <w:color w:val="000000"/>
        </w:rPr>
        <w:t>Consolidated higher layers parameter list for Rel-17 NR, 3GPP TSG RAN WG1 #107-e, November, 2021</w:t>
      </w:r>
      <w:r w:rsidRPr="009F0388">
        <w:rPr>
          <w:rFonts w:ascii="Times New Roman" w:hAnsi="Times New Roman"/>
        </w:rPr>
        <w:t>.</w:t>
      </w:r>
    </w:p>
    <w:p w14:paraId="46062518" w14:textId="2F40DBF3" w:rsidR="00877CB8" w:rsidRDefault="00877CB8" w:rsidP="00877CB8">
      <w:pPr>
        <w:pStyle w:val="a0"/>
        <w:widowControl/>
        <w:numPr>
          <w:ilvl w:val="0"/>
          <w:numId w:val="17"/>
        </w:numPr>
        <w:adjustRightInd w:val="0"/>
        <w:snapToGrid w:val="0"/>
        <w:spacing w:before="120" w:line="268" w:lineRule="auto"/>
        <w:contextualSpacing/>
        <w:rPr>
          <w:rFonts w:ascii="Times New Roman" w:hAnsi="Times New Roman"/>
        </w:rPr>
      </w:pPr>
      <w:r>
        <w:rPr>
          <w:rFonts w:ascii="Times New Roman" w:hAnsi="Times New Roman" w:hint="eastAsia"/>
        </w:rPr>
        <w:t>T</w:t>
      </w:r>
      <w:r>
        <w:rPr>
          <w:rFonts w:ascii="Times New Roman" w:hAnsi="Times New Roman"/>
        </w:rPr>
        <w:t xml:space="preserve">S 38.214 V17.0.0, </w:t>
      </w:r>
      <w:r w:rsidRPr="00877CB8">
        <w:rPr>
          <w:rFonts w:ascii="Times New Roman" w:hAnsi="Times New Roman"/>
        </w:rPr>
        <w:t>Physical layer procedures for data</w:t>
      </w:r>
      <w:r>
        <w:rPr>
          <w:rFonts w:ascii="Times New Roman" w:hAnsi="Times New Roman"/>
        </w:rPr>
        <w:t xml:space="preserve"> (Release 17), December, 2021.</w:t>
      </w:r>
    </w:p>
    <w:p w14:paraId="2AB5CE13" w14:textId="28A0858A" w:rsidR="00877CB8" w:rsidRDefault="00877CB8" w:rsidP="00877CB8">
      <w:pPr>
        <w:pStyle w:val="a0"/>
        <w:widowControl/>
        <w:numPr>
          <w:ilvl w:val="0"/>
          <w:numId w:val="17"/>
        </w:numPr>
        <w:adjustRightInd w:val="0"/>
        <w:snapToGrid w:val="0"/>
        <w:spacing w:before="120" w:line="268" w:lineRule="auto"/>
        <w:contextualSpacing/>
        <w:rPr>
          <w:rFonts w:ascii="Times New Roman" w:hAnsi="Times New Roman"/>
        </w:rPr>
      </w:pPr>
      <w:r>
        <w:rPr>
          <w:rFonts w:ascii="Times New Roman" w:hAnsi="Times New Roman" w:hint="eastAsia"/>
        </w:rPr>
        <w:t>T</w:t>
      </w:r>
      <w:r>
        <w:rPr>
          <w:rFonts w:ascii="Times New Roman" w:hAnsi="Times New Roman"/>
        </w:rPr>
        <w:t xml:space="preserve">S 38.213 V17.0.0, </w:t>
      </w:r>
      <w:r w:rsidRPr="00877CB8">
        <w:rPr>
          <w:rFonts w:ascii="Times New Roman" w:hAnsi="Times New Roman"/>
        </w:rPr>
        <w:t>Physical layer procedures for control</w:t>
      </w:r>
      <w:r>
        <w:rPr>
          <w:rFonts w:ascii="Times New Roman" w:hAnsi="Times New Roman"/>
        </w:rPr>
        <w:t xml:space="preserve"> (Release 17), December, 2021.</w:t>
      </w:r>
    </w:p>
    <w:p w14:paraId="2CBD368F" w14:textId="5AC89089" w:rsidR="009B2C42" w:rsidRPr="00877CB8" w:rsidRDefault="009B2C42" w:rsidP="00885F79">
      <w:pPr>
        <w:adjustRightInd w:val="0"/>
        <w:snapToGrid w:val="0"/>
        <w:rPr>
          <w:color w:val="FF0000"/>
        </w:rPr>
      </w:pPr>
    </w:p>
    <w:sectPr w:rsidR="009B2C42" w:rsidRPr="00877CB8" w:rsidSect="00532219">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DD83D" w14:textId="77777777" w:rsidR="00EE3587" w:rsidRDefault="00EE3587" w:rsidP="00E126CF">
      <w:r>
        <w:separator/>
      </w:r>
    </w:p>
  </w:endnote>
  <w:endnote w:type="continuationSeparator" w:id="0">
    <w:p w14:paraId="73038727" w14:textId="77777777" w:rsidR="00EE3587" w:rsidRDefault="00EE3587" w:rsidP="00E1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A68B9" w14:textId="77777777" w:rsidR="00EE3587" w:rsidRDefault="00EE3587" w:rsidP="00E126CF">
      <w:r>
        <w:separator/>
      </w:r>
    </w:p>
  </w:footnote>
  <w:footnote w:type="continuationSeparator" w:id="0">
    <w:p w14:paraId="7932F267" w14:textId="77777777" w:rsidR="00EE3587" w:rsidRDefault="00EE3587" w:rsidP="00E12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A17B4"/>
    <w:multiLevelType w:val="hybridMultilevel"/>
    <w:tmpl w:val="614053E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C582AFC"/>
    <w:multiLevelType w:val="multilevel"/>
    <w:tmpl w:val="0C582AFC"/>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1CA23DD"/>
    <w:multiLevelType w:val="hybridMultilevel"/>
    <w:tmpl w:val="334C6202"/>
    <w:lvl w:ilvl="0" w:tplc="0C42AADE">
      <w:start w:val="1"/>
      <w:numFmt w:val="bullet"/>
      <w:lvlText w:val="-"/>
      <w:lvlJc w:val="left"/>
      <w:pPr>
        <w:ind w:left="1271" w:hanging="420"/>
      </w:pPr>
      <w:rPr>
        <w:rFonts w:ascii="Times New Roman" w:hAnsi="Times New Roman" w:cs="Times New Roman" w:hint="default"/>
      </w:rPr>
    </w:lvl>
    <w:lvl w:ilvl="1" w:tplc="9390A356">
      <w:numFmt w:val="bullet"/>
      <w:lvlText w:val="-"/>
      <w:lvlJc w:val="left"/>
      <w:pPr>
        <w:ind w:left="1691" w:hanging="420"/>
      </w:pPr>
      <w:rPr>
        <w:rFonts w:ascii="Times" w:eastAsia="宋体" w:hAnsi="Times" w:cs="Time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2FEE02AF"/>
    <w:multiLevelType w:val="hybridMultilevel"/>
    <w:tmpl w:val="7F485BAA"/>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6B095A"/>
    <w:multiLevelType w:val="hybridMultilevel"/>
    <w:tmpl w:val="03C610C6"/>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0F6DDA"/>
    <w:multiLevelType w:val="multilevel"/>
    <w:tmpl w:val="420F6DDA"/>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45D785D"/>
    <w:multiLevelType w:val="hybridMultilevel"/>
    <w:tmpl w:val="91B67954"/>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CB0618"/>
    <w:multiLevelType w:val="hybridMultilevel"/>
    <w:tmpl w:val="AB962D4E"/>
    <w:lvl w:ilvl="0" w:tplc="9390A356">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7053268"/>
    <w:multiLevelType w:val="multilevel"/>
    <w:tmpl w:val="57053268"/>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DD91148"/>
    <w:multiLevelType w:val="hybridMultilevel"/>
    <w:tmpl w:val="93581256"/>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A6755E"/>
    <w:multiLevelType w:val="multilevel"/>
    <w:tmpl w:val="64A6755E"/>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6FBC5C19"/>
    <w:multiLevelType w:val="multilevel"/>
    <w:tmpl w:val="6FBC5C19"/>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6707249"/>
    <w:multiLevelType w:val="hybridMultilevel"/>
    <w:tmpl w:val="45F63D3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A1063E"/>
    <w:multiLevelType w:val="hybridMultilevel"/>
    <w:tmpl w:val="4A8A245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berschrift3h3H3Underrubrik2"/>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7FDB5972"/>
    <w:multiLevelType w:val="multilevel"/>
    <w:tmpl w:val="7FDB5972"/>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14"/>
  </w:num>
  <w:num w:numId="3">
    <w:abstractNumId w:val="15"/>
  </w:num>
  <w:num w:numId="4">
    <w:abstractNumId w:val="6"/>
  </w:num>
  <w:num w:numId="5">
    <w:abstractNumId w:val="13"/>
  </w:num>
  <w:num w:numId="6">
    <w:abstractNumId w:val="2"/>
  </w:num>
  <w:num w:numId="7">
    <w:abstractNumId w:val="10"/>
  </w:num>
  <w:num w:numId="8">
    <w:abstractNumId w:val="20"/>
  </w:num>
  <w:num w:numId="9">
    <w:abstractNumId w:val="7"/>
  </w:num>
  <w:num w:numId="10">
    <w:abstractNumId w:val="1"/>
  </w:num>
  <w:num w:numId="11">
    <w:abstractNumId w:val="17"/>
  </w:num>
  <w:num w:numId="12">
    <w:abstractNumId w:val="4"/>
  </w:num>
  <w:num w:numId="13">
    <w:abstractNumId w:val="11"/>
  </w:num>
  <w:num w:numId="14">
    <w:abstractNumId w:val="12"/>
  </w:num>
  <w:num w:numId="15">
    <w:abstractNumId w:val="16"/>
  </w:num>
  <w:num w:numId="16">
    <w:abstractNumId w:val="5"/>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9"/>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UwMjU1MTO0NDQ1NDBW0lEKTi0uzszPAykwNKgFAM9V52AtAAAA"/>
  </w:docVars>
  <w:rsids>
    <w:rsidRoot w:val="0034478B"/>
    <w:rsid w:val="00015BA6"/>
    <w:rsid w:val="00021251"/>
    <w:rsid w:val="00034C0D"/>
    <w:rsid w:val="00066269"/>
    <w:rsid w:val="00066A56"/>
    <w:rsid w:val="00090F57"/>
    <w:rsid w:val="000920B8"/>
    <w:rsid w:val="000A3CB3"/>
    <w:rsid w:val="000E4779"/>
    <w:rsid w:val="00104825"/>
    <w:rsid w:val="0010626D"/>
    <w:rsid w:val="00142240"/>
    <w:rsid w:val="00143BFE"/>
    <w:rsid w:val="00144F7B"/>
    <w:rsid w:val="00146B73"/>
    <w:rsid w:val="001532DB"/>
    <w:rsid w:val="0015482B"/>
    <w:rsid w:val="001661C2"/>
    <w:rsid w:val="0016779A"/>
    <w:rsid w:val="00175C69"/>
    <w:rsid w:val="00175F2B"/>
    <w:rsid w:val="00190878"/>
    <w:rsid w:val="00190D32"/>
    <w:rsid w:val="0019560C"/>
    <w:rsid w:val="001A06B7"/>
    <w:rsid w:val="001A637D"/>
    <w:rsid w:val="001B12E0"/>
    <w:rsid w:val="001B5DA8"/>
    <w:rsid w:val="001C23D0"/>
    <w:rsid w:val="00212F88"/>
    <w:rsid w:val="00222850"/>
    <w:rsid w:val="00283D27"/>
    <w:rsid w:val="00294598"/>
    <w:rsid w:val="00295F84"/>
    <w:rsid w:val="002A56A3"/>
    <w:rsid w:val="002D4A70"/>
    <w:rsid w:val="002D60A1"/>
    <w:rsid w:val="002E6F95"/>
    <w:rsid w:val="002F3CF1"/>
    <w:rsid w:val="003065D7"/>
    <w:rsid w:val="00331DA5"/>
    <w:rsid w:val="00337F2E"/>
    <w:rsid w:val="00341477"/>
    <w:rsid w:val="0034478B"/>
    <w:rsid w:val="0036358B"/>
    <w:rsid w:val="00370EB1"/>
    <w:rsid w:val="0038221C"/>
    <w:rsid w:val="003C7814"/>
    <w:rsid w:val="003D480D"/>
    <w:rsid w:val="003E38A8"/>
    <w:rsid w:val="00415F8B"/>
    <w:rsid w:val="00423459"/>
    <w:rsid w:val="00424E98"/>
    <w:rsid w:val="00435FF8"/>
    <w:rsid w:val="00457FF7"/>
    <w:rsid w:val="004956B5"/>
    <w:rsid w:val="004A475F"/>
    <w:rsid w:val="004C2A45"/>
    <w:rsid w:val="004D03FC"/>
    <w:rsid w:val="004D4E4C"/>
    <w:rsid w:val="004E514B"/>
    <w:rsid w:val="00510FBF"/>
    <w:rsid w:val="0051459F"/>
    <w:rsid w:val="00532219"/>
    <w:rsid w:val="005340D1"/>
    <w:rsid w:val="00542D31"/>
    <w:rsid w:val="0056387F"/>
    <w:rsid w:val="00570AB6"/>
    <w:rsid w:val="005758B9"/>
    <w:rsid w:val="005908DC"/>
    <w:rsid w:val="00597856"/>
    <w:rsid w:val="005A7CFF"/>
    <w:rsid w:val="005B3C72"/>
    <w:rsid w:val="005C4E79"/>
    <w:rsid w:val="005C7695"/>
    <w:rsid w:val="00600370"/>
    <w:rsid w:val="00606D5F"/>
    <w:rsid w:val="00632D28"/>
    <w:rsid w:val="006402EB"/>
    <w:rsid w:val="00652AFB"/>
    <w:rsid w:val="00655F3C"/>
    <w:rsid w:val="00676E86"/>
    <w:rsid w:val="006840DB"/>
    <w:rsid w:val="006A0FB6"/>
    <w:rsid w:val="006B215F"/>
    <w:rsid w:val="006C0FFF"/>
    <w:rsid w:val="006C4192"/>
    <w:rsid w:val="006D5FFE"/>
    <w:rsid w:val="006D6798"/>
    <w:rsid w:val="006E3B22"/>
    <w:rsid w:val="00700D1A"/>
    <w:rsid w:val="00722D9C"/>
    <w:rsid w:val="00724893"/>
    <w:rsid w:val="00724D83"/>
    <w:rsid w:val="007405D4"/>
    <w:rsid w:val="007405DC"/>
    <w:rsid w:val="007505A1"/>
    <w:rsid w:val="00751C81"/>
    <w:rsid w:val="00751CD3"/>
    <w:rsid w:val="00767C05"/>
    <w:rsid w:val="00775E67"/>
    <w:rsid w:val="00784834"/>
    <w:rsid w:val="00787E6D"/>
    <w:rsid w:val="0079359B"/>
    <w:rsid w:val="007C18BE"/>
    <w:rsid w:val="007F696C"/>
    <w:rsid w:val="0080019E"/>
    <w:rsid w:val="008007D9"/>
    <w:rsid w:val="00803777"/>
    <w:rsid w:val="00846786"/>
    <w:rsid w:val="00877CB8"/>
    <w:rsid w:val="00885F79"/>
    <w:rsid w:val="0089581C"/>
    <w:rsid w:val="00897B21"/>
    <w:rsid w:val="008C1F0D"/>
    <w:rsid w:val="008C49D5"/>
    <w:rsid w:val="008D036D"/>
    <w:rsid w:val="00900DF7"/>
    <w:rsid w:val="00917998"/>
    <w:rsid w:val="00936F49"/>
    <w:rsid w:val="0094582D"/>
    <w:rsid w:val="00956441"/>
    <w:rsid w:val="00961187"/>
    <w:rsid w:val="00963295"/>
    <w:rsid w:val="00965FD6"/>
    <w:rsid w:val="00975B7F"/>
    <w:rsid w:val="009842F6"/>
    <w:rsid w:val="00996FC4"/>
    <w:rsid w:val="00997879"/>
    <w:rsid w:val="009B221A"/>
    <w:rsid w:val="009B2C42"/>
    <w:rsid w:val="009C0F77"/>
    <w:rsid w:val="009F4AD0"/>
    <w:rsid w:val="009F62D4"/>
    <w:rsid w:val="00A05C1E"/>
    <w:rsid w:val="00A40A4D"/>
    <w:rsid w:val="00A50B8A"/>
    <w:rsid w:val="00A55068"/>
    <w:rsid w:val="00AD40C4"/>
    <w:rsid w:val="00AD5F53"/>
    <w:rsid w:val="00AF56A1"/>
    <w:rsid w:val="00B4391B"/>
    <w:rsid w:val="00B61F72"/>
    <w:rsid w:val="00B675F6"/>
    <w:rsid w:val="00B94E21"/>
    <w:rsid w:val="00BA15D3"/>
    <w:rsid w:val="00BA1B04"/>
    <w:rsid w:val="00BA606D"/>
    <w:rsid w:val="00BB167F"/>
    <w:rsid w:val="00BB3C5E"/>
    <w:rsid w:val="00BC4888"/>
    <w:rsid w:val="00BE2BA5"/>
    <w:rsid w:val="00BF65A1"/>
    <w:rsid w:val="00C000A8"/>
    <w:rsid w:val="00C0455F"/>
    <w:rsid w:val="00C31F04"/>
    <w:rsid w:val="00C41273"/>
    <w:rsid w:val="00C44201"/>
    <w:rsid w:val="00C64862"/>
    <w:rsid w:val="00C716B8"/>
    <w:rsid w:val="00C96F5F"/>
    <w:rsid w:val="00CD31A4"/>
    <w:rsid w:val="00CF23B3"/>
    <w:rsid w:val="00CF35E7"/>
    <w:rsid w:val="00CF78EE"/>
    <w:rsid w:val="00D06C47"/>
    <w:rsid w:val="00D077B8"/>
    <w:rsid w:val="00D32180"/>
    <w:rsid w:val="00D36906"/>
    <w:rsid w:val="00D53195"/>
    <w:rsid w:val="00D575BA"/>
    <w:rsid w:val="00D70975"/>
    <w:rsid w:val="00D735F1"/>
    <w:rsid w:val="00D747A5"/>
    <w:rsid w:val="00DF7A54"/>
    <w:rsid w:val="00E126CF"/>
    <w:rsid w:val="00E138EE"/>
    <w:rsid w:val="00E97F0B"/>
    <w:rsid w:val="00EB03A1"/>
    <w:rsid w:val="00EE3587"/>
    <w:rsid w:val="00EE4C17"/>
    <w:rsid w:val="00F34D9B"/>
    <w:rsid w:val="00F37E6C"/>
    <w:rsid w:val="00F71BE7"/>
    <w:rsid w:val="00F72816"/>
    <w:rsid w:val="00F7305A"/>
    <w:rsid w:val="00F93DAD"/>
    <w:rsid w:val="00FC1FE4"/>
    <w:rsid w:val="00FD57CE"/>
    <w:rsid w:val="00FD7EDE"/>
    <w:rsid w:val="03C62226"/>
    <w:rsid w:val="3F5B1486"/>
    <w:rsid w:val="4AEE2945"/>
    <w:rsid w:val="5BC76824"/>
    <w:rsid w:val="6365319C"/>
    <w:rsid w:val="682E7376"/>
    <w:rsid w:val="6A9C7118"/>
    <w:rsid w:val="70FF00C5"/>
    <w:rsid w:val="7A6A2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CB37DE"/>
  <w15:docId w15:val="{C9B2691F-4411-41FA-B756-12B48E36D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A3CB3"/>
    <w:pPr>
      <w:widowControl w:val="0"/>
      <w:jc w:val="both"/>
    </w:pPr>
    <w:rPr>
      <w:kern w:val="2"/>
      <w:sz w:val="21"/>
      <w:szCs w:val="22"/>
    </w:rPr>
  </w:style>
  <w:style w:type="paragraph" w:styleId="1">
    <w:name w:val="heading 1"/>
    <w:basedOn w:val="a"/>
    <w:next w:val="a0"/>
    <w:link w:val="10"/>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9"/>
    <w:qFormat/>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basedOn w:val="a"/>
    <w:next w:val="a"/>
    <w:link w:val="40"/>
    <w:uiPriority w:val="9"/>
    <w:qFormat/>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paragraph" w:styleId="5">
    <w:name w:val="heading 5"/>
    <w:basedOn w:val="a"/>
    <w:next w:val="a"/>
    <w:link w:val="50"/>
    <w:uiPriority w:val="9"/>
    <w:semiHidden/>
    <w:unhideWhenUsed/>
    <w:qFormat/>
    <w:rsid w:val="00F93DAD"/>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nhideWhenUsed/>
    <w:qFormat/>
    <w:pPr>
      <w:spacing w:after="120"/>
    </w:pPr>
  </w:style>
  <w:style w:type="paragraph" w:styleId="a5">
    <w:name w:val="caption"/>
    <w:basedOn w:val="a"/>
    <w:next w:val="a"/>
    <w:uiPriority w:val="35"/>
    <w:unhideWhenUsed/>
    <w:qFormat/>
    <w:rPr>
      <w:rFonts w:asciiTheme="majorHAnsi" w:eastAsia="黑体" w:hAnsiTheme="majorHAnsi" w:cstheme="majorBidi"/>
      <w:sz w:val="20"/>
      <w:szCs w:val="20"/>
    </w:rPr>
  </w:style>
  <w:style w:type="paragraph" w:styleId="a6">
    <w:name w:val="annotation text"/>
    <w:basedOn w:val="a"/>
    <w:link w:val="a7"/>
    <w:uiPriority w:val="99"/>
    <w:semiHidden/>
    <w:unhideWhenUsed/>
    <w:pPr>
      <w:jc w:val="left"/>
    </w:pPr>
  </w:style>
  <w:style w:type="paragraph" w:styleId="a8">
    <w:name w:val="Balloon Text"/>
    <w:basedOn w:val="a"/>
    <w:link w:val="a9"/>
    <w:uiPriority w:val="99"/>
    <w:semiHidden/>
    <w:unhideWhenUsed/>
    <w:rPr>
      <w:sz w:val="18"/>
      <w:szCs w:val="18"/>
    </w:rPr>
  </w:style>
  <w:style w:type="paragraph" w:styleId="aa">
    <w:name w:val="header"/>
    <w:basedOn w:val="a"/>
    <w:link w:val="ab"/>
    <w:qFormat/>
    <w:pPr>
      <w:widowControl/>
      <w:tabs>
        <w:tab w:val="center" w:pos="4536"/>
        <w:tab w:val="right" w:pos="9072"/>
      </w:tabs>
      <w:jc w:val="left"/>
    </w:pPr>
    <w:rPr>
      <w:rFonts w:ascii="Arial" w:eastAsia="MS Mincho" w:hAnsi="Arial" w:cs="Times New Roman"/>
      <w:b/>
      <w:kern w:val="0"/>
      <w:sz w:val="20"/>
      <w:szCs w:val="24"/>
      <w:lang w:eastAsia="en-US"/>
    </w:rPr>
  </w:style>
  <w:style w:type="paragraph" w:styleId="ac">
    <w:name w:val="annotation subject"/>
    <w:basedOn w:val="a6"/>
    <w:next w:val="a6"/>
    <w:link w:val="ad"/>
    <w:uiPriority w:val="99"/>
    <w:semiHidden/>
    <w:unhideWhenUsed/>
    <w:rPr>
      <w:b/>
      <w:bCs/>
    </w:rPr>
  </w:style>
  <w:style w:type="character" w:styleId="ae">
    <w:name w:val="annotation reference"/>
    <w:basedOn w:val="a1"/>
    <w:uiPriority w:val="99"/>
    <w:semiHidden/>
    <w:unhideWhenUsed/>
    <w:rPr>
      <w:sz w:val="21"/>
      <w:szCs w:val="21"/>
    </w:rPr>
  </w:style>
  <w:style w:type="character" w:customStyle="1" w:styleId="10">
    <w:name w:val="标题 1 字符"/>
    <w:basedOn w:val="a1"/>
    <w:link w:val="1"/>
    <w:qFormat/>
    <w:rPr>
      <w:rFonts w:ascii="Arial" w:eastAsia="宋体" w:hAnsi="Arial" w:cs="Arial"/>
      <w:b/>
      <w:bCs/>
      <w:kern w:val="32"/>
      <w:sz w:val="28"/>
      <w:szCs w:val="32"/>
    </w:rPr>
  </w:style>
  <w:style w:type="character" w:customStyle="1" w:styleId="30">
    <w:name w:val="标题 3 字符"/>
    <w:basedOn w:val="a1"/>
    <w:link w:val="3"/>
    <w:uiPriority w:val="99"/>
    <w:qFormat/>
    <w:rPr>
      <w:rFonts w:ascii="Arial" w:eastAsia="MS Mincho" w:hAnsi="Arial" w:cs="Arial"/>
      <w:b/>
      <w:bCs/>
      <w:kern w:val="0"/>
      <w:sz w:val="26"/>
      <w:szCs w:val="26"/>
      <w:lang w:eastAsia="en-US"/>
    </w:rPr>
  </w:style>
  <w:style w:type="character" w:customStyle="1" w:styleId="40">
    <w:name w:val="标题 4 字符"/>
    <w:basedOn w:val="a1"/>
    <w:link w:val="4"/>
    <w:uiPriority w:val="9"/>
    <w:qFormat/>
    <w:rPr>
      <w:rFonts w:ascii="Times New Roman" w:eastAsia="MS Mincho" w:hAnsi="Times New Roman" w:cs="Times New Roman"/>
      <w:b/>
      <w:bCs/>
      <w:kern w:val="0"/>
      <w:sz w:val="28"/>
      <w:szCs w:val="28"/>
      <w:lang w:eastAsia="en-US"/>
    </w:rPr>
  </w:style>
  <w:style w:type="character" w:customStyle="1" w:styleId="ab">
    <w:name w:val="页眉 字符"/>
    <w:basedOn w:val="a1"/>
    <w:link w:val="aa"/>
    <w:qFormat/>
    <w:rPr>
      <w:rFonts w:ascii="Arial" w:eastAsia="MS Mincho" w:hAnsi="Arial" w:cs="Times New Roman"/>
      <w:b/>
      <w:kern w:val="0"/>
      <w:sz w:val="20"/>
      <w:szCs w:val="24"/>
      <w:lang w:eastAsia="en-US"/>
    </w:rPr>
  </w:style>
  <w:style w:type="paragraph" w:customStyle="1" w:styleId="berschrift3h3H3Underrubrik2">
    <w:name w:val="Überschrift 3.h3.H3.Underrubrik2"/>
    <w:basedOn w:val="2"/>
    <w:next w:val="a"/>
    <w:qFormat/>
    <w:pPr>
      <w:widowControl/>
      <w:numPr>
        <w:ilvl w:val="1"/>
        <w:numId w:val="1"/>
      </w:numPr>
      <w:tabs>
        <w:tab w:val="clear" w:pos="567"/>
        <w:tab w:val="left" w:pos="360"/>
        <w:tab w:val="left" w:pos="576"/>
      </w:tabs>
      <w:spacing w:before="120" w:after="180" w:line="240" w:lineRule="auto"/>
      <w:ind w:left="576" w:hanging="576"/>
      <w:jc w:val="left"/>
      <w:outlineLvl w:val="2"/>
    </w:pPr>
    <w:rPr>
      <w:rFonts w:ascii="Arial" w:eastAsia="MS Mincho" w:hAnsi="Arial" w:cs="Times New Roman"/>
      <w:b w:val="0"/>
      <w:bCs w:val="0"/>
      <w:kern w:val="0"/>
      <w:sz w:val="28"/>
      <w:szCs w:val="20"/>
      <w:lang w:val="en-GB" w:eastAsia="de-DE"/>
    </w:rPr>
  </w:style>
  <w:style w:type="character" w:customStyle="1" w:styleId="a4">
    <w:name w:val="正文文本 字符"/>
    <w:basedOn w:val="a1"/>
    <w:link w:val="a0"/>
    <w:qFormat/>
  </w:style>
  <w:style w:type="character" w:customStyle="1" w:styleId="20">
    <w:name w:val="标题 2 字符"/>
    <w:basedOn w:val="a1"/>
    <w:link w:val="2"/>
    <w:uiPriority w:val="9"/>
    <w:semiHidden/>
    <w:qFormat/>
    <w:rPr>
      <w:rFonts w:asciiTheme="majorHAnsi" w:eastAsiaTheme="majorEastAsia" w:hAnsiTheme="majorHAnsi" w:cstheme="majorBidi"/>
      <w:b/>
      <w:bCs/>
      <w:sz w:val="32"/>
      <w:szCs w:val="32"/>
    </w:rPr>
  </w:style>
  <w:style w:type="paragraph" w:styleId="af">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表段,목록 단락,リスト段落,—ñ弌"/>
    <w:basedOn w:val="a"/>
    <w:link w:val="af0"/>
    <w:uiPriority w:val="34"/>
    <w:qFormat/>
    <w:pPr>
      <w:ind w:firstLineChars="200" w:firstLine="42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listparagraph11">
    <w:name w:val="listparagraph11"/>
    <w:basedOn w:val="a"/>
    <w:uiPriority w:val="99"/>
    <w:pPr>
      <w:widowControl/>
      <w:jc w:val="left"/>
    </w:pPr>
    <w:rPr>
      <w:rFonts w:ascii="Calibri" w:eastAsia="宋体" w:hAnsi="Calibri" w:cs="Calibri"/>
      <w:kern w:val="0"/>
      <w:sz w:val="22"/>
    </w:rPr>
  </w:style>
  <w:style w:type="paragraph" w:customStyle="1" w:styleId="TH">
    <w:name w:val="TH"/>
    <w:basedOn w:val="a"/>
    <w:link w:val="THChar"/>
    <w:qFormat/>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Pr>
      <w:rFonts w:ascii="Arial" w:eastAsia="宋体" w:hAnsi="Arial" w:cs="Times New Roman"/>
      <w:b/>
      <w:kern w:val="0"/>
      <w:sz w:val="20"/>
      <w:szCs w:val="20"/>
      <w:lang w:val="en-GB" w:eastAsia="en-US"/>
    </w:rPr>
  </w:style>
  <w:style w:type="character" w:customStyle="1" w:styleId="a7">
    <w:name w:val="批注文字 字符"/>
    <w:basedOn w:val="a1"/>
    <w:link w:val="a6"/>
    <w:uiPriority w:val="99"/>
    <w:semiHidden/>
  </w:style>
  <w:style w:type="character" w:customStyle="1" w:styleId="ad">
    <w:name w:val="批注主题 字符"/>
    <w:basedOn w:val="a7"/>
    <w:link w:val="ac"/>
    <w:uiPriority w:val="99"/>
    <w:semiHidden/>
    <w:rPr>
      <w:b/>
      <w:bCs/>
    </w:rPr>
  </w:style>
  <w:style w:type="character" w:customStyle="1" w:styleId="a9">
    <w:name w:val="批注框文本 字符"/>
    <w:basedOn w:val="a1"/>
    <w:link w:val="a8"/>
    <w:uiPriority w:val="99"/>
    <w:semiHidden/>
    <w:rPr>
      <w:sz w:val="18"/>
      <w:szCs w:val="18"/>
    </w:rPr>
  </w:style>
  <w:style w:type="paragraph" w:styleId="af1">
    <w:name w:val="footer"/>
    <w:basedOn w:val="a"/>
    <w:link w:val="af2"/>
    <w:uiPriority w:val="99"/>
    <w:unhideWhenUsed/>
    <w:rsid w:val="00E126CF"/>
    <w:pPr>
      <w:tabs>
        <w:tab w:val="center" w:pos="4153"/>
        <w:tab w:val="right" w:pos="8306"/>
      </w:tabs>
      <w:snapToGrid w:val="0"/>
      <w:jc w:val="left"/>
    </w:pPr>
    <w:rPr>
      <w:sz w:val="18"/>
      <w:szCs w:val="18"/>
    </w:rPr>
  </w:style>
  <w:style w:type="character" w:customStyle="1" w:styleId="af2">
    <w:name w:val="页脚 字符"/>
    <w:basedOn w:val="a1"/>
    <w:link w:val="af1"/>
    <w:uiPriority w:val="99"/>
    <w:rsid w:val="00E126CF"/>
    <w:rPr>
      <w:kern w:val="2"/>
      <w:sz w:val="18"/>
      <w:szCs w:val="18"/>
    </w:rPr>
  </w:style>
  <w:style w:type="character" w:customStyle="1" w:styleId="a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
    <w:uiPriority w:val="34"/>
    <w:qFormat/>
    <w:locked/>
    <w:rsid w:val="008007D9"/>
    <w:rPr>
      <w:kern w:val="2"/>
      <w:sz w:val="21"/>
      <w:szCs w:val="22"/>
    </w:rPr>
  </w:style>
  <w:style w:type="table" w:styleId="af3">
    <w:name w:val="Table Grid"/>
    <w:basedOn w:val="a2"/>
    <w:uiPriority w:val="39"/>
    <w:qFormat/>
    <w:rsid w:val="008007D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BA15D3"/>
    <w:rPr>
      <w:kern w:val="2"/>
      <w:sz w:val="21"/>
      <w:szCs w:val="22"/>
    </w:rPr>
  </w:style>
  <w:style w:type="character" w:customStyle="1" w:styleId="50">
    <w:name w:val="标题 5 字符"/>
    <w:basedOn w:val="a1"/>
    <w:link w:val="5"/>
    <w:uiPriority w:val="9"/>
    <w:semiHidden/>
    <w:rsid w:val="00F93DAD"/>
    <w:rPr>
      <w:b/>
      <w:bCs/>
      <w:kern w:val="2"/>
      <w:sz w:val="28"/>
      <w:szCs w:val="28"/>
    </w:rPr>
  </w:style>
  <w:style w:type="paragraph" w:customStyle="1" w:styleId="B1">
    <w:name w:val="B1"/>
    <w:basedOn w:val="af5"/>
    <w:link w:val="B10"/>
    <w:qFormat/>
    <w:rsid w:val="0089581C"/>
    <w:pPr>
      <w:widowControl/>
      <w:overflowPunct w:val="0"/>
      <w:autoSpaceDE w:val="0"/>
      <w:autoSpaceDN w:val="0"/>
      <w:adjustRightInd w:val="0"/>
      <w:spacing w:beforeLines="50" w:before="50" w:after="180"/>
      <w:ind w:left="568" w:firstLineChars="0" w:hanging="284"/>
      <w:contextualSpacing w:val="0"/>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89581C"/>
    <w:rPr>
      <w:rFonts w:ascii="Times New Roman" w:eastAsia="Times New Roman" w:hAnsi="Times New Roman" w:cs="Times New Roman"/>
      <w:lang w:val="en-GB" w:eastAsia="en-GB"/>
    </w:rPr>
  </w:style>
  <w:style w:type="paragraph" w:styleId="af5">
    <w:name w:val="List"/>
    <w:basedOn w:val="a"/>
    <w:uiPriority w:val="99"/>
    <w:semiHidden/>
    <w:unhideWhenUsed/>
    <w:rsid w:val="0089581C"/>
    <w:pPr>
      <w:ind w:left="200" w:hangingChars="200" w:hanging="200"/>
      <w:contextualSpacing/>
    </w:pPr>
  </w:style>
  <w:style w:type="paragraph" w:customStyle="1" w:styleId="textintend1">
    <w:name w:val="text intend 1"/>
    <w:basedOn w:val="a"/>
    <w:rsid w:val="00877CB8"/>
    <w:pPr>
      <w:widowControl/>
      <w:numPr>
        <w:numId w:val="19"/>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 w:type="paragraph" w:customStyle="1" w:styleId="B2">
    <w:name w:val="B2"/>
    <w:basedOn w:val="a"/>
    <w:link w:val="B2Char"/>
    <w:qFormat/>
    <w:rsid w:val="00877CB8"/>
    <w:pPr>
      <w:widowControl/>
      <w:spacing w:after="180"/>
      <w:ind w:left="851" w:hanging="284"/>
      <w:jc w:val="left"/>
    </w:pPr>
    <w:rPr>
      <w:rFonts w:ascii="Times New Roman" w:eastAsia="宋体" w:hAnsi="Times New Roman" w:cs="Times New Roman"/>
      <w:kern w:val="0"/>
      <w:sz w:val="20"/>
      <w:szCs w:val="20"/>
      <w:lang w:val="x-none" w:eastAsia="en-US"/>
    </w:rPr>
  </w:style>
  <w:style w:type="paragraph" w:customStyle="1" w:styleId="B3">
    <w:name w:val="B3"/>
    <w:basedOn w:val="a"/>
    <w:link w:val="B3Char"/>
    <w:rsid w:val="00877CB8"/>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1Zchn">
    <w:name w:val="B1 Zchn"/>
    <w:qFormat/>
    <w:rsid w:val="00877CB8"/>
    <w:rPr>
      <w:lang w:eastAsia="en-US"/>
    </w:rPr>
  </w:style>
  <w:style w:type="character" w:customStyle="1" w:styleId="B2Char">
    <w:name w:val="B2 Char"/>
    <w:link w:val="B2"/>
    <w:qFormat/>
    <w:rsid w:val="00877CB8"/>
    <w:rPr>
      <w:rFonts w:ascii="Times New Roman" w:eastAsia="宋体" w:hAnsi="Times New Roman" w:cs="Times New Roman"/>
      <w:lang w:val="x-none" w:eastAsia="en-US"/>
    </w:rPr>
  </w:style>
  <w:style w:type="character" w:customStyle="1" w:styleId="B3Char">
    <w:name w:val="B3 Char"/>
    <w:link w:val="B3"/>
    <w:rsid w:val="00877CB8"/>
    <w:rPr>
      <w:rFonts w:ascii="Times New Roman" w:eastAsia="宋体" w:hAnsi="Times New Roman" w:cs="Times New Roman"/>
      <w:lang w:val="en-GB" w:eastAsia="en-US"/>
    </w:rPr>
  </w:style>
  <w:style w:type="character" w:customStyle="1" w:styleId="B1Char1">
    <w:name w:val="B1 Char1"/>
    <w:qFormat/>
    <w:rsid w:val="00877CB8"/>
    <w:rPr>
      <w:lang w:val="en-GB" w:eastAsia="en-US"/>
    </w:rPr>
  </w:style>
  <w:style w:type="character" w:styleId="af6">
    <w:name w:val="Emphasis"/>
    <w:uiPriority w:val="20"/>
    <w:qFormat/>
    <w:rsid w:val="00877C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659985">
      <w:bodyDiv w:val="1"/>
      <w:marLeft w:val="0"/>
      <w:marRight w:val="0"/>
      <w:marTop w:val="0"/>
      <w:marBottom w:val="0"/>
      <w:divBdr>
        <w:top w:val="none" w:sz="0" w:space="0" w:color="auto"/>
        <w:left w:val="none" w:sz="0" w:space="0" w:color="auto"/>
        <w:bottom w:val="none" w:sz="0" w:space="0" w:color="auto"/>
        <w:right w:val="none" w:sz="0" w:space="0" w:color="auto"/>
      </w:divBdr>
    </w:div>
    <w:div w:id="1349602905">
      <w:bodyDiv w:val="1"/>
      <w:marLeft w:val="0"/>
      <w:marRight w:val="0"/>
      <w:marTop w:val="0"/>
      <w:marBottom w:val="0"/>
      <w:divBdr>
        <w:top w:val="none" w:sz="0" w:space="0" w:color="auto"/>
        <w:left w:val="none" w:sz="0" w:space="0" w:color="auto"/>
        <w:bottom w:val="none" w:sz="0" w:space="0" w:color="auto"/>
        <w:right w:val="none" w:sz="0" w:space="0" w:color="auto"/>
      </w:divBdr>
    </w:div>
    <w:div w:id="1876963960">
      <w:bodyDiv w:val="1"/>
      <w:marLeft w:val="0"/>
      <w:marRight w:val="0"/>
      <w:marTop w:val="0"/>
      <w:marBottom w:val="0"/>
      <w:divBdr>
        <w:top w:val="none" w:sz="0" w:space="0" w:color="auto"/>
        <w:left w:val="none" w:sz="0" w:space="0" w:color="auto"/>
        <w:bottom w:val="none" w:sz="0" w:space="0" w:color="auto"/>
        <w:right w:val="none" w:sz="0" w:space="0" w:color="auto"/>
      </w:divBdr>
    </w:div>
    <w:div w:id="21032535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B8EDD9-2F8C-47A7-8F4C-F3E1C9722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3778</Words>
  <Characters>21537</Characters>
  <Application>Microsoft Office Word</Application>
  <DocSecurity>0</DocSecurity>
  <Lines>179</Lines>
  <Paragraphs>50</Paragraphs>
  <ScaleCrop>false</ScaleCrop>
  <Company/>
  <LinksUpToDate>false</LinksUpToDate>
  <CharactersWithSpaces>25265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顾一</dc:creator>
  <cp:lastModifiedBy>顾一</cp:lastModifiedBy>
  <cp:revision>3</cp:revision>
  <dcterms:created xsi:type="dcterms:W3CDTF">2022-01-11T12:45:00Z</dcterms:created>
  <dcterms:modified xsi:type="dcterms:W3CDTF">2022-01-11T12:48:00Z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4C388E3E87A2402998C7BB04454D91FF</vt:lpwstr>
  </property>
</Properties>
</file>